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3844" w:rsidRPr="00FD5C27" w:rsidRDefault="00B84D00" w:rsidP="00915D96">
      <w:pPr>
        <w:pStyle w:val="Heading1"/>
        <w:rPr>
          <w:rFonts w:ascii="Open Sans" w:hAnsi="Open Sans" w:cs="Open Sans"/>
          <w:b/>
          <w:bCs/>
          <w:color w:val="00AC85"/>
          <w:sz w:val="36"/>
          <w:szCs w:val="36"/>
        </w:rPr>
      </w:pPr>
      <w:r w:rsidRPr="00FD5C27">
        <w:rPr>
          <w:rFonts w:ascii="Open Sans" w:hAnsi="Open Sans" w:cs="Open Sans"/>
          <w:b/>
          <w:bCs/>
          <w:color w:val="00AC85"/>
          <w:sz w:val="36"/>
          <w:szCs w:val="36"/>
        </w:rPr>
        <w:t xml:space="preserve">Bay Area Resilient Libraries Network Initiative </w:t>
      </w:r>
    </w:p>
    <w:p w14:paraId="179FDB88" w14:textId="77777777" w:rsidR="00961E60" w:rsidRDefault="00961E60" w:rsidP="00915D96">
      <w:pPr>
        <w:pStyle w:val="Heading2"/>
        <w:ind w:right="0"/>
        <w:rPr>
          <w:color w:val="215F8A"/>
        </w:rPr>
      </w:pPr>
    </w:p>
    <w:p w14:paraId="00000002" w14:textId="039C20B8" w:rsidR="00DF3844" w:rsidRPr="00FD5C27" w:rsidRDefault="00B84D00" w:rsidP="00915D96">
      <w:pPr>
        <w:pStyle w:val="Heading2"/>
        <w:ind w:right="0"/>
        <w:rPr>
          <w:rFonts w:ascii="Open Sans" w:hAnsi="Open Sans" w:cs="Open Sans"/>
          <w:color w:val="215F8A"/>
        </w:rPr>
      </w:pPr>
      <w:r w:rsidRPr="00FD5C27">
        <w:rPr>
          <w:rFonts w:ascii="Open Sans" w:hAnsi="Open Sans" w:cs="Open Sans"/>
          <w:color w:val="215F8A"/>
        </w:rPr>
        <w:t>Application to Participate</w:t>
      </w:r>
    </w:p>
    <w:p w14:paraId="00000004" w14:textId="3BBF2591" w:rsidR="00DF3844" w:rsidRDefault="00DF3844">
      <w:pPr>
        <w:rPr>
          <w:rFonts w:asciiTheme="minorHAnsi" w:hAnsiTheme="minorHAnsi" w:cstheme="minorHAnsi"/>
          <w:color w:val="215F8A"/>
        </w:rPr>
      </w:pPr>
    </w:p>
    <w:p w14:paraId="2F10F482" w14:textId="7F244812" w:rsidR="009A4DA7" w:rsidRPr="008739A0" w:rsidRDefault="00915D96">
      <w:pPr>
        <w:rPr>
          <w:rFonts w:asciiTheme="minorHAnsi" w:hAnsiTheme="minorHAnsi" w:cstheme="minorHAnsi"/>
          <w:color w:val="215F8A"/>
        </w:rPr>
      </w:pPr>
      <w:r>
        <w:rPr>
          <w:noProof/>
        </w:rPr>
        <w:drawing>
          <wp:inline distT="0" distB="0" distL="0" distR="0" wp14:anchorId="5107707D" wp14:editId="6FDD5A90">
            <wp:extent cx="5943600" cy="2419985"/>
            <wp:effectExtent l="0" t="0" r="0" b="0"/>
            <wp:docPr id="1" name="Picture 1" descr="three kids reading book i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kids reading book in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19985"/>
                    </a:xfrm>
                    <a:prstGeom prst="rect">
                      <a:avLst/>
                    </a:prstGeom>
                    <a:noFill/>
                    <a:ln>
                      <a:noFill/>
                    </a:ln>
                  </pic:spPr>
                </pic:pic>
              </a:graphicData>
            </a:graphic>
          </wp:inline>
        </w:drawing>
      </w:r>
    </w:p>
    <w:p w14:paraId="7A5CBBF2" w14:textId="77777777" w:rsidR="00915D96" w:rsidRDefault="00915D96" w:rsidP="000640CA">
      <w:pPr>
        <w:pStyle w:val="Heading2"/>
        <w:rPr>
          <w:color w:val="215F8A"/>
        </w:rPr>
      </w:pPr>
      <w:bookmarkStart w:id="0" w:name="_heading=h.gjdgxs" w:colFirst="0" w:colLast="0"/>
      <w:bookmarkEnd w:id="0"/>
    </w:p>
    <w:p w14:paraId="00000005" w14:textId="19E8283F" w:rsidR="00DF3844" w:rsidRPr="00FD5C27" w:rsidRDefault="00B84D00" w:rsidP="000640CA">
      <w:pPr>
        <w:pStyle w:val="Heading2"/>
        <w:rPr>
          <w:rFonts w:ascii="Open Sans" w:hAnsi="Open Sans" w:cs="Open Sans"/>
          <w:color w:val="215F8A"/>
        </w:rPr>
      </w:pPr>
      <w:r w:rsidRPr="00FD5C27">
        <w:rPr>
          <w:rFonts w:ascii="Open Sans" w:hAnsi="Open Sans" w:cs="Open Sans"/>
          <w:color w:val="215F8A"/>
        </w:rPr>
        <w:t>Application Checklist</w:t>
      </w:r>
    </w:p>
    <w:p w14:paraId="00000006" w14:textId="77777777" w:rsidR="00DF3844" w:rsidRPr="00C928E5" w:rsidRDefault="00B84D00">
      <w:pPr>
        <w:keepNext/>
        <w:keepLines/>
        <w:pBdr>
          <w:top w:val="nil"/>
          <w:left w:val="nil"/>
          <w:bottom w:val="nil"/>
          <w:right w:val="nil"/>
          <w:between w:val="nil"/>
        </w:pBdr>
        <w:spacing w:before="240" w:after="240"/>
        <w:rPr>
          <w:rFonts w:ascii="Open Sans" w:eastAsia="Century Gothic" w:hAnsi="Open Sans" w:cs="Open Sans"/>
          <w:color w:val="000000"/>
        </w:rPr>
      </w:pPr>
      <w:r w:rsidRPr="00C928E5">
        <w:rPr>
          <w:rFonts w:ascii="Open Sans" w:eastAsia="Century Gothic" w:hAnsi="Open Sans" w:cs="Open Sans"/>
          <w:b/>
          <w:smallCaps/>
          <w:color w:val="000000"/>
        </w:rPr>
        <w:t>Required Components</w:t>
      </w:r>
    </w:p>
    <w:p w14:paraId="00000007" w14:textId="2F1D4EC5" w:rsidR="00DF3844" w:rsidRPr="00C928E5" w:rsidRDefault="00B84D00">
      <w:pPr>
        <w:rPr>
          <w:rFonts w:ascii="Open Sans" w:hAnsi="Open Sans" w:cs="Open Sans"/>
          <w:color w:val="C55911"/>
        </w:rPr>
      </w:pPr>
      <w:r w:rsidRPr="00C928E5">
        <w:rPr>
          <w:rFonts w:ascii="Open Sans" w:hAnsi="Open Sans" w:cs="Open Sans"/>
          <w:b/>
          <w:smallCaps/>
          <w:color w:val="C55911"/>
        </w:rPr>
        <w:t xml:space="preserve">All applications must include the </w:t>
      </w:r>
      <w:r w:rsidRPr="00C928E5">
        <w:rPr>
          <w:rFonts w:ascii="Open Sans" w:hAnsi="Open Sans" w:cs="Open Sans"/>
          <w:b/>
          <w:smallCaps/>
          <w:color w:val="C65911"/>
        </w:rPr>
        <w:t>following</w:t>
      </w:r>
      <w:r w:rsidRPr="00C928E5">
        <w:rPr>
          <w:rFonts w:ascii="Open Sans" w:hAnsi="Open Sans" w:cs="Open Sans"/>
          <w:b/>
          <w:smallCaps/>
          <w:color w:val="C55911"/>
        </w:rPr>
        <w:t>:</w:t>
      </w:r>
    </w:p>
    <w:p w14:paraId="00000009" w14:textId="14EB5439" w:rsidR="00DF3844" w:rsidRPr="00C928E5" w:rsidRDefault="00B84D00">
      <w:pPr>
        <w:ind w:left="720"/>
        <w:rPr>
          <w:rFonts w:ascii="Open Sans" w:hAnsi="Open Sans" w:cs="Open Sans"/>
        </w:rPr>
      </w:pPr>
      <w:bookmarkStart w:id="1" w:name="_heading=h.30j0zll" w:colFirst="0" w:colLast="0"/>
      <w:bookmarkEnd w:id="1"/>
      <w:r w:rsidRPr="00C928E5">
        <w:rPr>
          <w:rFonts w:ascii="Segoe UI Symbol" w:eastAsia="MS Gothic" w:hAnsi="Segoe UI Symbol" w:cs="Segoe UI Symbol"/>
        </w:rPr>
        <w:t>☐</w:t>
      </w:r>
      <w:r w:rsidRPr="00C928E5">
        <w:rPr>
          <w:rFonts w:ascii="Open Sans" w:hAnsi="Open Sans" w:cs="Open Sans"/>
        </w:rPr>
        <w:tab/>
      </w:r>
      <w:hyperlink w:anchor="Contact_Info" w:history="1">
        <w:r w:rsidR="00DF52F5" w:rsidRPr="00C928E5">
          <w:rPr>
            <w:rStyle w:val="Hyperlink"/>
            <w:rFonts w:ascii="Open Sans" w:hAnsi="Open Sans" w:cs="Open Sans"/>
          </w:rPr>
          <w:t>Local Government Lead</w:t>
        </w:r>
        <w:r w:rsidRPr="00C928E5">
          <w:rPr>
            <w:rStyle w:val="Hyperlink"/>
            <w:rFonts w:ascii="Open Sans" w:hAnsi="Open Sans" w:cs="Open Sans"/>
          </w:rPr>
          <w:t xml:space="preserve"> Contact Information</w:t>
        </w:r>
      </w:hyperlink>
    </w:p>
    <w:p w14:paraId="22D02376" w14:textId="1DBD863D" w:rsidR="00BF1156" w:rsidRPr="00C928E5" w:rsidRDefault="00BF1156" w:rsidP="00BF1156">
      <w:pPr>
        <w:ind w:left="720"/>
        <w:rPr>
          <w:rFonts w:ascii="Open Sans" w:hAnsi="Open Sans" w:cs="Open Sans"/>
        </w:rPr>
      </w:pPr>
      <w:r w:rsidRPr="00C928E5">
        <w:rPr>
          <w:rFonts w:ascii="Segoe UI Symbol" w:eastAsia="MS Gothic" w:hAnsi="Segoe UI Symbol" w:cs="Segoe UI Symbol"/>
        </w:rPr>
        <w:t>☐</w:t>
      </w:r>
      <w:r w:rsidRPr="00C928E5">
        <w:rPr>
          <w:rFonts w:ascii="Open Sans" w:hAnsi="Open Sans" w:cs="Open Sans"/>
        </w:rPr>
        <w:tab/>
      </w:r>
      <w:hyperlink w:anchor="Section_1" w:history="1">
        <w:r w:rsidR="000640CA" w:rsidRPr="00C928E5">
          <w:rPr>
            <w:rStyle w:val="Hyperlink"/>
            <w:rFonts w:ascii="Open Sans" w:hAnsi="Open Sans" w:cs="Open Sans"/>
          </w:rPr>
          <w:t xml:space="preserve">Section 1: </w:t>
        </w:r>
        <w:r w:rsidRPr="00C928E5">
          <w:rPr>
            <w:rStyle w:val="Hyperlink"/>
            <w:rFonts w:ascii="Open Sans" w:hAnsi="Open Sans" w:cs="Open Sans"/>
          </w:rPr>
          <w:t>Library Site Information</w:t>
        </w:r>
      </w:hyperlink>
      <w:r w:rsidRPr="00C928E5">
        <w:rPr>
          <w:rFonts w:ascii="Open Sans" w:hAnsi="Open Sans" w:cs="Open Sans"/>
        </w:rPr>
        <w:t xml:space="preserve"> </w:t>
      </w:r>
    </w:p>
    <w:p w14:paraId="79287337" w14:textId="10DE1C29" w:rsidR="000640CA" w:rsidRPr="00C928E5" w:rsidRDefault="00B84D00">
      <w:pPr>
        <w:ind w:left="720"/>
        <w:rPr>
          <w:rFonts w:ascii="Open Sans" w:hAnsi="Open Sans" w:cs="Open Sans"/>
        </w:rPr>
      </w:pPr>
      <w:r w:rsidRPr="00C928E5">
        <w:rPr>
          <w:rFonts w:ascii="Segoe UI Symbol" w:eastAsia="MS Gothic" w:hAnsi="Segoe UI Symbol" w:cs="Segoe UI Symbol"/>
        </w:rPr>
        <w:t>☐</w:t>
      </w:r>
      <w:r w:rsidRPr="00C928E5">
        <w:rPr>
          <w:rFonts w:ascii="Open Sans" w:hAnsi="Open Sans" w:cs="Open Sans"/>
        </w:rPr>
        <w:tab/>
      </w:r>
      <w:hyperlink w:anchor="Section_2" w:history="1">
        <w:r w:rsidR="000640CA" w:rsidRPr="00C928E5">
          <w:rPr>
            <w:rStyle w:val="Hyperlink"/>
            <w:rFonts w:ascii="Open Sans" w:hAnsi="Open Sans" w:cs="Open Sans"/>
          </w:rPr>
          <w:t>Section 2: Project Need</w:t>
        </w:r>
      </w:hyperlink>
      <w:r w:rsidR="000640CA" w:rsidRPr="00C928E5">
        <w:rPr>
          <w:rFonts w:ascii="Open Sans" w:hAnsi="Open Sans" w:cs="Open Sans"/>
        </w:rPr>
        <w:t xml:space="preserve"> </w:t>
      </w:r>
    </w:p>
    <w:p w14:paraId="3FD4D67B" w14:textId="3FDA53B0" w:rsidR="000640CA" w:rsidRPr="00C928E5" w:rsidRDefault="000640CA" w:rsidP="000640CA">
      <w:pPr>
        <w:ind w:left="720"/>
        <w:rPr>
          <w:rFonts w:ascii="Open Sans" w:hAnsi="Open Sans" w:cs="Open Sans"/>
        </w:rPr>
      </w:pPr>
      <w:r w:rsidRPr="00C928E5">
        <w:rPr>
          <w:rFonts w:ascii="Segoe UI Symbol" w:eastAsia="MS Gothic" w:hAnsi="Segoe UI Symbol" w:cs="Segoe UI Symbol"/>
        </w:rPr>
        <w:t>☐</w:t>
      </w:r>
      <w:r w:rsidRPr="00C928E5">
        <w:rPr>
          <w:rFonts w:ascii="Open Sans" w:hAnsi="Open Sans" w:cs="Open Sans"/>
        </w:rPr>
        <w:tab/>
      </w:r>
      <w:hyperlink w:anchor="Section_3" w:history="1">
        <w:r w:rsidRPr="00C928E5">
          <w:rPr>
            <w:rStyle w:val="Hyperlink"/>
            <w:rFonts w:ascii="Open Sans" w:hAnsi="Open Sans" w:cs="Open Sans"/>
          </w:rPr>
          <w:t xml:space="preserve">Section 3: Engagement </w:t>
        </w:r>
        <w:r w:rsidR="00E22AE1" w:rsidRPr="00C928E5">
          <w:rPr>
            <w:rStyle w:val="Hyperlink"/>
            <w:rFonts w:ascii="Open Sans" w:hAnsi="Open Sans" w:cs="Open Sans"/>
          </w:rPr>
          <w:t>&amp; Support</w:t>
        </w:r>
      </w:hyperlink>
    </w:p>
    <w:p w14:paraId="40D17DD3" w14:textId="77777777" w:rsidR="000640CA" w:rsidRPr="000640CA" w:rsidRDefault="000640CA">
      <w:pPr>
        <w:ind w:left="720"/>
        <w:rPr>
          <w:rFonts w:asciiTheme="minorHAnsi" w:hAnsiTheme="minorHAnsi" w:cstheme="minorHAnsi"/>
        </w:rPr>
      </w:pPr>
    </w:p>
    <w:p w14:paraId="0000000B" w14:textId="4785CD4C" w:rsidR="00DF3844" w:rsidRPr="00C928E5" w:rsidRDefault="00FD5C27">
      <w:pPr>
        <w:keepNext/>
        <w:keepLines/>
        <w:pBdr>
          <w:top w:val="nil"/>
          <w:left w:val="nil"/>
          <w:bottom w:val="nil"/>
          <w:right w:val="nil"/>
          <w:between w:val="nil"/>
        </w:pBdr>
        <w:spacing w:before="240" w:after="240"/>
        <w:rPr>
          <w:rFonts w:asciiTheme="minorHAnsi" w:eastAsia="Century Gothic" w:hAnsiTheme="minorHAnsi" w:cstheme="minorHAnsi"/>
          <w:b/>
          <w:bCs/>
          <w:color w:val="000000"/>
        </w:rPr>
      </w:pPr>
      <w:r w:rsidRPr="00C928E5">
        <w:rPr>
          <w:rFonts w:asciiTheme="minorHAnsi" w:eastAsia="Century Gothic" w:hAnsiTheme="minorHAnsi" w:cstheme="minorHAnsi"/>
          <w:b/>
          <w:bCs/>
          <w:color w:val="000000"/>
        </w:rPr>
        <w:t>OPTIONAL COMPONENTS</w:t>
      </w:r>
    </w:p>
    <w:p w14:paraId="0000000D" w14:textId="1155E506" w:rsidR="00DF3844" w:rsidRPr="00C928E5" w:rsidRDefault="00B84D00" w:rsidP="000640CA">
      <w:pPr>
        <w:rPr>
          <w:rFonts w:asciiTheme="minorHAnsi" w:hAnsiTheme="minorHAnsi" w:cstheme="minorHAnsi"/>
          <w:iCs/>
        </w:rPr>
      </w:pPr>
      <w:r w:rsidRPr="00C928E5">
        <w:rPr>
          <w:rFonts w:asciiTheme="minorHAnsi" w:hAnsiTheme="minorHAnsi" w:cstheme="minorHAnsi"/>
          <w:iCs/>
        </w:rPr>
        <w:t>Applicants may submit the following as relevant to their application:</w:t>
      </w:r>
    </w:p>
    <w:p w14:paraId="7252A77F" w14:textId="59A44C19" w:rsidR="009A4DA7" w:rsidRPr="00FD5C27" w:rsidRDefault="00B84D00" w:rsidP="00FD5C27">
      <w:pPr>
        <w:ind w:left="720"/>
        <w:rPr>
          <w:rFonts w:asciiTheme="minorHAnsi" w:hAnsiTheme="minorHAnsi" w:cstheme="minorHAnsi"/>
        </w:rPr>
        <w:sectPr w:rsidR="009A4DA7" w:rsidRPr="00FD5C27" w:rsidSect="00915D96">
          <w:headerReference w:type="default" r:id="rId10"/>
          <w:footerReference w:type="even" r:id="rId11"/>
          <w:footerReference w:type="default" r:id="rId12"/>
          <w:pgSz w:w="12240" w:h="15840"/>
          <w:pgMar w:top="1440" w:right="1440" w:bottom="1440" w:left="1440" w:header="720" w:footer="720" w:gutter="0"/>
          <w:pgBorders w:display="firstPage" w:offsetFrom="page">
            <w:top w:val="single" w:sz="4" w:space="24" w:color="215F8A"/>
            <w:left w:val="single" w:sz="4" w:space="24" w:color="215F8A"/>
            <w:bottom w:val="single" w:sz="4" w:space="24" w:color="215F8A"/>
            <w:right w:val="single" w:sz="4" w:space="24" w:color="215F8A"/>
          </w:pgBorders>
          <w:pgNumType w:start="1"/>
          <w:cols w:space="720"/>
          <w:titlePg/>
          <w:docGrid w:linePitch="326"/>
        </w:sectPr>
      </w:pPr>
      <w:r w:rsidRPr="000640CA">
        <w:rPr>
          <w:rFonts w:ascii="Segoe UI Symbol" w:eastAsia="MS Gothic" w:hAnsi="Segoe UI Symbol" w:cs="Segoe UI Symbol"/>
        </w:rPr>
        <w:t>☐</w:t>
      </w:r>
      <w:r w:rsidRPr="000640CA">
        <w:rPr>
          <w:rFonts w:asciiTheme="minorHAnsi" w:hAnsiTheme="minorHAnsi" w:cstheme="minorHAnsi"/>
        </w:rPr>
        <w:tab/>
        <w:t xml:space="preserve">Letters of Support from community stakeholders and other partners </w:t>
      </w:r>
    </w:p>
    <w:p w14:paraId="00000028" w14:textId="57DFA5E2" w:rsidR="00DF3844" w:rsidRPr="00FD5C27" w:rsidRDefault="00B84D00" w:rsidP="00C40AEA">
      <w:pPr>
        <w:pStyle w:val="Heading1"/>
        <w:rPr>
          <w:rFonts w:ascii="Open Sans" w:hAnsi="Open Sans" w:cs="Open Sans"/>
          <w:b/>
          <w:bCs/>
          <w:color w:val="00AC85"/>
        </w:rPr>
      </w:pPr>
      <w:r w:rsidRPr="00FD5C27">
        <w:rPr>
          <w:rFonts w:ascii="Open Sans" w:hAnsi="Open Sans" w:cs="Open Sans"/>
          <w:b/>
          <w:bCs/>
          <w:color w:val="00AC85"/>
        </w:rPr>
        <w:lastRenderedPageBreak/>
        <w:t>Application Criteria and Selection Process</w:t>
      </w:r>
    </w:p>
    <w:p w14:paraId="00000029" w14:textId="2728FBB0" w:rsidR="00DF3844" w:rsidRPr="00250F39" w:rsidRDefault="00105A2A">
      <w:p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The Bay Area Regional Energy Network (</w:t>
      </w:r>
      <w:r w:rsidR="00B84D00" w:rsidRPr="00250F39">
        <w:rPr>
          <w:rFonts w:asciiTheme="minorHAnsi" w:eastAsia="Calibri" w:hAnsiTheme="minorHAnsi" w:cstheme="minorHAnsi"/>
          <w:color w:val="000000"/>
          <w:sz w:val="22"/>
          <w:szCs w:val="22"/>
        </w:rPr>
        <w:t>BayREN</w:t>
      </w:r>
      <w:r>
        <w:rPr>
          <w:rFonts w:asciiTheme="minorHAnsi" w:eastAsia="Calibri" w:hAnsiTheme="minorHAnsi" w:cstheme="minorHAnsi"/>
          <w:color w:val="000000"/>
          <w:sz w:val="22"/>
          <w:szCs w:val="22"/>
        </w:rPr>
        <w:t>)</w:t>
      </w:r>
      <w:r w:rsidR="00B84D00" w:rsidRPr="00250F39">
        <w:rPr>
          <w:rFonts w:asciiTheme="minorHAnsi" w:eastAsia="Calibri" w:hAnsiTheme="minorHAnsi" w:cstheme="minorHAnsi"/>
          <w:color w:val="000000"/>
          <w:sz w:val="22"/>
          <w:szCs w:val="22"/>
        </w:rPr>
        <w:t xml:space="preserve"> is launching the Bay Area Resilient Libraries Network pilot initiative to help inform a larger scale program that was proposed in the </w:t>
      </w:r>
      <w:hyperlink r:id="rId13" w:history="1">
        <w:r w:rsidR="00B84D00" w:rsidRPr="00250F39">
          <w:rPr>
            <w:rStyle w:val="Hyperlink"/>
            <w:rFonts w:asciiTheme="minorHAnsi" w:eastAsia="Calibri" w:hAnsiTheme="minorHAnsi" w:cstheme="minorHAnsi"/>
            <w:sz w:val="22"/>
            <w:szCs w:val="22"/>
          </w:rPr>
          <w:t>BayREN Portfolio Application</w:t>
        </w:r>
      </w:hyperlink>
      <w:r w:rsidR="00B84D00" w:rsidRPr="00250F39">
        <w:rPr>
          <w:rFonts w:asciiTheme="minorHAnsi" w:eastAsia="Calibri" w:hAnsiTheme="minorHAnsi" w:cstheme="minorHAnsi"/>
          <w:color w:val="000000"/>
          <w:sz w:val="22"/>
          <w:szCs w:val="22"/>
        </w:rPr>
        <w:t xml:space="preserve"> filed with the California Public Utilities Commission. While there is limited funding for this pilot program, qualified jurisdictions that are not selected in this initial phase may be put in the pipeline for consideration if additional funding is identified.</w:t>
      </w:r>
    </w:p>
    <w:p w14:paraId="0000002A" w14:textId="216A15CF" w:rsidR="00DF3844" w:rsidRPr="00250F39" w:rsidRDefault="008739A0">
      <w:pPr>
        <w:pBdr>
          <w:top w:val="nil"/>
          <w:left w:val="nil"/>
          <w:bottom w:val="nil"/>
          <w:right w:val="nil"/>
          <w:between w:val="nil"/>
        </w:pBdr>
        <w:rPr>
          <w:rFonts w:asciiTheme="minorHAnsi" w:eastAsia="Calibri" w:hAnsiTheme="minorHAnsi" w:cstheme="minorHAnsi"/>
          <w:color w:val="000000"/>
          <w:sz w:val="22"/>
          <w:szCs w:val="22"/>
        </w:rPr>
      </w:pPr>
      <w:r w:rsidRPr="008739A0">
        <w:rPr>
          <w:rFonts w:asciiTheme="minorHAnsi" w:eastAsia="Calibri" w:hAnsiTheme="minorHAnsi" w:cstheme="minorHAnsi"/>
          <w:b/>
          <w:noProof/>
          <w:color w:val="000000"/>
          <w:sz w:val="22"/>
          <w:szCs w:val="22"/>
          <w:u w:val="single"/>
        </w:rPr>
        <mc:AlternateContent>
          <mc:Choice Requires="wps">
            <w:drawing>
              <wp:anchor distT="45720" distB="45720" distL="114300" distR="114300" simplePos="0" relativeHeight="251659264" behindDoc="0" locked="0" layoutInCell="1" allowOverlap="1" wp14:anchorId="2D1E8E7A" wp14:editId="7EDC1D59">
                <wp:simplePos x="0" y="0"/>
                <wp:positionH relativeFrom="margin">
                  <wp:posOffset>3573145</wp:posOffset>
                </wp:positionH>
                <wp:positionV relativeFrom="paragraph">
                  <wp:posOffset>635</wp:posOffset>
                </wp:positionV>
                <wp:extent cx="2475865" cy="1054100"/>
                <wp:effectExtent l="0" t="0" r="1333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1054100"/>
                        </a:xfrm>
                        <a:prstGeom prst="roundRect">
                          <a:avLst/>
                        </a:prstGeom>
                        <a:noFill/>
                        <a:ln w="9525">
                          <a:solidFill>
                            <a:srgbClr val="000000"/>
                          </a:solidFill>
                          <a:miter lim="800000"/>
                          <a:headEnd/>
                          <a:tailEnd/>
                        </a:ln>
                      </wps:spPr>
                      <wps:txbx>
                        <w:txbxContent>
                          <w:p w14:paraId="6B86DE4A" w14:textId="7B3C6E1E" w:rsidR="008739A0" w:rsidRPr="008739A0" w:rsidRDefault="008739A0" w:rsidP="008739A0">
                            <w:pPr>
                              <w:shd w:val="clear" w:color="auto" w:fill="FFFFFF"/>
                              <w:rPr>
                                <w:rFonts w:asciiTheme="minorHAnsi" w:eastAsia="Calibri" w:hAnsiTheme="minorHAnsi" w:cstheme="minorHAnsi"/>
                                <w:b/>
                                <w:color w:val="000000"/>
                                <w:sz w:val="22"/>
                                <w:szCs w:val="22"/>
                              </w:rPr>
                            </w:pPr>
                            <w:r w:rsidRPr="008739A0">
                              <w:rPr>
                                <w:rFonts w:asciiTheme="minorHAnsi" w:eastAsia="Calibri" w:hAnsiTheme="minorHAnsi" w:cstheme="minorHAnsi"/>
                                <w:b/>
                                <w:color w:val="000000"/>
                                <w:sz w:val="22"/>
                                <w:szCs w:val="22"/>
                              </w:rPr>
                              <w:t>The Resilient Libraries Network application process will open on June 28</w:t>
                            </w:r>
                            <w:r w:rsidRPr="008739A0">
                              <w:rPr>
                                <w:rFonts w:asciiTheme="minorHAnsi" w:eastAsia="Calibri" w:hAnsiTheme="minorHAnsi" w:cstheme="minorHAnsi"/>
                                <w:b/>
                                <w:color w:val="000000"/>
                                <w:sz w:val="22"/>
                                <w:szCs w:val="22"/>
                                <w:vertAlign w:val="superscript"/>
                              </w:rPr>
                              <w:t>th</w:t>
                            </w:r>
                            <w:r w:rsidRPr="008739A0">
                              <w:rPr>
                                <w:rFonts w:asciiTheme="minorHAnsi" w:eastAsia="Calibri" w:hAnsiTheme="minorHAnsi" w:cstheme="minorHAnsi"/>
                                <w:b/>
                                <w:color w:val="000000"/>
                                <w:sz w:val="22"/>
                                <w:szCs w:val="22"/>
                              </w:rPr>
                              <w:t xml:space="preserve"> and applications will be due by Friday, September 30</w:t>
                            </w:r>
                            <w:r w:rsidRPr="008739A0">
                              <w:rPr>
                                <w:rFonts w:asciiTheme="minorHAnsi" w:eastAsia="Calibri" w:hAnsiTheme="minorHAnsi" w:cstheme="minorHAnsi"/>
                                <w:b/>
                                <w:color w:val="000000"/>
                                <w:sz w:val="22"/>
                                <w:szCs w:val="22"/>
                                <w:vertAlign w:val="superscript"/>
                              </w:rPr>
                              <w:t>th</w:t>
                            </w:r>
                            <w:r w:rsidRPr="008739A0">
                              <w:rPr>
                                <w:rFonts w:asciiTheme="minorHAnsi" w:eastAsia="Calibri" w:hAnsiTheme="minorHAnsi" w:cstheme="minorHAnsi"/>
                                <w:b/>
                                <w:color w:val="000000"/>
                                <w:sz w:val="22"/>
                                <w:szCs w:val="22"/>
                              </w:rPr>
                              <w:t xml:space="preserve"> at 5pm.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1E8E7A" id="Text Box 2" o:spid="_x0000_s1026" style="position:absolute;margin-left:281.35pt;margin-top:.05pt;width:194.95pt;height: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" filled="f">
                <v:stroke joinstyle="miter"/>
                <v:textbox>
                  <w:txbxContent>
                    <w:p w14:paraId="6B86DE4A" w14:textId="7B3C6E1E" w:rsidR="008739A0" w:rsidRPr="008739A0" w:rsidRDefault="008739A0" w:rsidP="008739A0">
                      <w:pPr>
                        <w:shd w:val="clear" w:color="auto" w:fill="FFFFFF"/>
                        <w:rPr>
                          <w:rFonts w:asciiTheme="minorHAnsi" w:eastAsia="Calibri" w:hAnsiTheme="minorHAnsi" w:cstheme="minorHAnsi"/>
                          <w:b/>
                          <w:color w:val="000000"/>
                          <w:sz w:val="22"/>
                          <w:szCs w:val="22"/>
                        </w:rPr>
                      </w:pPr>
                      <w:r w:rsidRPr="008739A0">
                        <w:rPr>
                          <w:rFonts w:asciiTheme="minorHAnsi" w:eastAsia="Calibri" w:hAnsiTheme="minorHAnsi" w:cstheme="minorHAnsi"/>
                          <w:b/>
                          <w:color w:val="000000"/>
                          <w:sz w:val="22"/>
                          <w:szCs w:val="22"/>
                        </w:rPr>
                        <w:t>The Resilient Libraries Network application process will open on June 28</w:t>
                      </w:r>
                      <w:r w:rsidRPr="008739A0">
                        <w:rPr>
                          <w:rFonts w:asciiTheme="minorHAnsi" w:eastAsia="Calibri" w:hAnsiTheme="minorHAnsi" w:cstheme="minorHAnsi"/>
                          <w:b/>
                          <w:color w:val="000000"/>
                          <w:sz w:val="22"/>
                          <w:szCs w:val="22"/>
                          <w:vertAlign w:val="superscript"/>
                        </w:rPr>
                        <w:t>th</w:t>
                      </w:r>
                      <w:r w:rsidRPr="008739A0">
                        <w:rPr>
                          <w:rFonts w:asciiTheme="minorHAnsi" w:eastAsia="Calibri" w:hAnsiTheme="minorHAnsi" w:cstheme="minorHAnsi"/>
                          <w:b/>
                          <w:color w:val="000000"/>
                          <w:sz w:val="22"/>
                          <w:szCs w:val="22"/>
                        </w:rPr>
                        <w:t xml:space="preserve"> and applications will be due by Friday, September 30</w:t>
                      </w:r>
                      <w:r w:rsidRPr="008739A0">
                        <w:rPr>
                          <w:rFonts w:asciiTheme="minorHAnsi" w:eastAsia="Calibri" w:hAnsiTheme="minorHAnsi" w:cstheme="minorHAnsi"/>
                          <w:b/>
                          <w:color w:val="000000"/>
                          <w:sz w:val="22"/>
                          <w:szCs w:val="22"/>
                          <w:vertAlign w:val="superscript"/>
                        </w:rPr>
                        <w:t>th</w:t>
                      </w:r>
                      <w:r w:rsidRPr="008739A0">
                        <w:rPr>
                          <w:rFonts w:asciiTheme="minorHAnsi" w:eastAsia="Calibri" w:hAnsiTheme="minorHAnsi" w:cstheme="minorHAnsi"/>
                          <w:b/>
                          <w:color w:val="000000"/>
                          <w:sz w:val="22"/>
                          <w:szCs w:val="22"/>
                        </w:rPr>
                        <w:t xml:space="preserve"> at 5pm. </w:t>
                      </w:r>
                    </w:p>
                  </w:txbxContent>
                </v:textbox>
                <w10:wrap type="square" anchorx="margin"/>
              </v:roundrect>
            </w:pict>
          </mc:Fallback>
        </mc:AlternateContent>
      </w:r>
    </w:p>
    <w:p w14:paraId="0000002B" w14:textId="46CF9C71" w:rsidR="00DF3844" w:rsidRDefault="00B84D00">
      <w:pPr>
        <w:shd w:val="clear" w:color="auto" w:fill="FFFFFF"/>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The Bay Area Resilient Libraries Network</w:t>
      </w:r>
      <w:r w:rsidR="00105A2A">
        <w:rPr>
          <w:rFonts w:asciiTheme="minorHAnsi" w:eastAsia="Calibri" w:hAnsiTheme="minorHAnsi" w:cstheme="minorHAnsi"/>
          <w:color w:val="000000"/>
          <w:sz w:val="22"/>
          <w:szCs w:val="22"/>
        </w:rPr>
        <w:t xml:space="preserve"> </w:t>
      </w:r>
      <w:r w:rsidRPr="00250F39">
        <w:rPr>
          <w:rFonts w:asciiTheme="minorHAnsi" w:eastAsia="Calibri" w:hAnsiTheme="minorHAnsi" w:cstheme="minorHAnsi"/>
          <w:color w:val="000000"/>
          <w:sz w:val="22"/>
          <w:szCs w:val="22"/>
        </w:rPr>
        <w:t>will develop a network of energy efficient and resilient local libraries that can also function as Community Resilience Centers (CRCs) to deliver resources before, during and/or after a natural hazard related events based on local needs.</w:t>
      </w:r>
    </w:p>
    <w:p w14:paraId="4C881135" w14:textId="7C5FEFDD" w:rsidR="00105A2A" w:rsidRDefault="00105A2A" w:rsidP="00105A2A">
      <w:pPr>
        <w:pBdr>
          <w:top w:val="nil"/>
          <w:left w:val="nil"/>
          <w:bottom w:val="nil"/>
          <w:right w:val="nil"/>
          <w:between w:val="nil"/>
        </w:pBdr>
        <w:rPr>
          <w:rFonts w:asciiTheme="minorHAnsi" w:eastAsia="Calibri" w:hAnsiTheme="minorHAnsi" w:cstheme="minorHAnsi"/>
          <w:b/>
          <w:bCs/>
          <w:color w:val="000000"/>
          <w:sz w:val="22"/>
          <w:szCs w:val="22"/>
          <w:u w:val="single"/>
        </w:rPr>
      </w:pPr>
    </w:p>
    <w:p w14:paraId="0C87A48B" w14:textId="77777777" w:rsidR="00105A2A" w:rsidRPr="00C928E5" w:rsidRDefault="00105A2A" w:rsidP="00105A2A">
      <w:pPr>
        <w:shd w:val="clear" w:color="auto" w:fill="FFFFFF"/>
        <w:rPr>
          <w:rFonts w:asciiTheme="minorHAnsi" w:eastAsia="Calibri" w:hAnsiTheme="minorHAnsi" w:cstheme="minorHAnsi"/>
          <w:color w:val="215F8A"/>
          <w:sz w:val="22"/>
          <w:szCs w:val="22"/>
        </w:rPr>
      </w:pPr>
      <w:r w:rsidRPr="00C928E5">
        <w:rPr>
          <w:rFonts w:asciiTheme="minorHAnsi" w:eastAsia="Calibri" w:hAnsiTheme="minorHAnsi" w:cstheme="minorHAnsi"/>
          <w:b/>
          <w:color w:val="215F8A"/>
          <w:sz w:val="22"/>
          <w:szCs w:val="22"/>
        </w:rPr>
        <w:t>Benefits of Participation:</w:t>
      </w:r>
    </w:p>
    <w:p w14:paraId="4AC02F27" w14:textId="77777777" w:rsidR="00105A2A" w:rsidRPr="00250F39" w:rsidRDefault="00105A2A" w:rsidP="00105A2A">
      <w:pPr>
        <w:numPr>
          <w:ilvl w:val="0"/>
          <w:numId w:val="2"/>
        </w:numPr>
        <w:pBdr>
          <w:top w:val="nil"/>
          <w:left w:val="nil"/>
          <w:bottom w:val="nil"/>
          <w:right w:val="nil"/>
          <w:between w:val="nil"/>
        </w:pBdr>
        <w:shd w:val="clear" w:color="auto" w:fill="FFFFFF"/>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Join a network of Bay Area libraries working to improve community resilience based on local needs.</w:t>
      </w:r>
    </w:p>
    <w:p w14:paraId="49DDD005" w14:textId="77777777" w:rsidR="00105A2A" w:rsidRPr="00250F39" w:rsidRDefault="00397E7E" w:rsidP="00105A2A">
      <w:pPr>
        <w:numPr>
          <w:ilvl w:val="0"/>
          <w:numId w:val="2"/>
        </w:numPr>
        <w:pBdr>
          <w:top w:val="nil"/>
          <w:left w:val="nil"/>
          <w:bottom w:val="nil"/>
          <w:right w:val="nil"/>
          <w:between w:val="nil"/>
        </w:pBdr>
        <w:shd w:val="clear" w:color="auto" w:fill="FFFFFF"/>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1"/>
          <w:id w:val="1807817053"/>
        </w:sdtPr>
        <w:sdtEndPr/>
        <w:sdtContent>
          <w:r w:rsidR="00105A2A" w:rsidRPr="00250F39">
            <w:rPr>
              <w:rFonts w:asciiTheme="minorHAnsi" w:eastAsia="Calibri" w:hAnsiTheme="minorHAnsi" w:cstheme="minorHAnsi"/>
              <w:color w:val="000000"/>
              <w:sz w:val="22"/>
              <w:szCs w:val="22"/>
            </w:rPr>
            <w:t>Receive c</w:t>
          </w:r>
        </w:sdtContent>
      </w:sdt>
      <w:r w:rsidR="00105A2A" w:rsidRPr="00250F39">
        <w:rPr>
          <w:rFonts w:asciiTheme="minorHAnsi" w:eastAsia="Calibri" w:hAnsiTheme="minorHAnsi" w:cstheme="minorHAnsi"/>
          <w:color w:val="000000"/>
          <w:sz w:val="22"/>
          <w:szCs w:val="22"/>
        </w:rPr>
        <w:t xml:space="preserve">ommunity engagement and facilitation support to develop </w:t>
      </w:r>
      <w:sdt>
        <w:sdtPr>
          <w:rPr>
            <w:rFonts w:asciiTheme="minorHAnsi" w:hAnsiTheme="minorHAnsi" w:cstheme="minorHAnsi"/>
            <w:sz w:val="22"/>
            <w:szCs w:val="22"/>
          </w:rPr>
          <w:tag w:val="goog_rdk_3"/>
          <w:id w:val="1394466111"/>
        </w:sdtPr>
        <w:sdtEndPr/>
        <w:sdtContent>
          <w:r w:rsidR="00105A2A" w:rsidRPr="00250F39">
            <w:rPr>
              <w:rFonts w:asciiTheme="minorHAnsi" w:eastAsia="Calibri" w:hAnsiTheme="minorHAnsi" w:cstheme="minorHAnsi"/>
              <w:color w:val="000000"/>
              <w:sz w:val="22"/>
              <w:szCs w:val="22"/>
            </w:rPr>
            <w:t>community-driven</w:t>
          </w:r>
        </w:sdtContent>
      </w:sdt>
      <w:r w:rsidR="00105A2A" w:rsidRPr="00250F39">
        <w:rPr>
          <w:rFonts w:asciiTheme="minorHAnsi" w:hAnsiTheme="minorHAnsi" w:cstheme="minorHAnsi"/>
          <w:sz w:val="22"/>
          <w:szCs w:val="22"/>
        </w:rPr>
        <w:t xml:space="preserve"> </w:t>
      </w:r>
      <w:r w:rsidR="00105A2A" w:rsidRPr="00250F39">
        <w:rPr>
          <w:rFonts w:asciiTheme="minorHAnsi" w:eastAsia="Calibri" w:hAnsiTheme="minorHAnsi" w:cstheme="minorHAnsi"/>
          <w:color w:val="000000"/>
          <w:sz w:val="22"/>
          <w:szCs w:val="22"/>
        </w:rPr>
        <w:t xml:space="preserve">goals for your Community Resilience Center. </w:t>
      </w:r>
    </w:p>
    <w:p w14:paraId="5D823C63" w14:textId="77777777" w:rsidR="00105A2A" w:rsidRPr="00250F39" w:rsidRDefault="00105A2A" w:rsidP="00105A2A">
      <w:pPr>
        <w:numPr>
          <w:ilvl w:val="0"/>
          <w:numId w:val="2"/>
        </w:numPr>
        <w:pBdr>
          <w:top w:val="nil"/>
          <w:left w:val="nil"/>
          <w:bottom w:val="nil"/>
          <w:right w:val="nil"/>
          <w:between w:val="nil"/>
        </w:pBdr>
        <w:shd w:val="clear" w:color="auto" w:fill="FFFFFF"/>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Receive engineering technical assistance and recommendations to identify energy upgrades needed to improve your library building's efficiency, resilience, and ability to provide cooling and clean air.  </w:t>
      </w:r>
    </w:p>
    <w:p w14:paraId="6853835F" w14:textId="77777777" w:rsidR="00105A2A" w:rsidRPr="008739A0" w:rsidRDefault="00105A2A" w:rsidP="00105A2A">
      <w:pPr>
        <w:numPr>
          <w:ilvl w:val="0"/>
          <w:numId w:val="2"/>
        </w:numPr>
        <w:pBdr>
          <w:top w:val="nil"/>
          <w:left w:val="nil"/>
          <w:bottom w:val="nil"/>
          <w:right w:val="nil"/>
          <w:between w:val="nil"/>
        </w:pBdr>
        <w:shd w:val="clear" w:color="auto" w:fill="FFFFFF"/>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Work directly with resilience funding and finance experts to identify relevant funding sources to support your Community Resilience Center and implement recommended energy upgrades.</w:t>
      </w:r>
    </w:p>
    <w:p w14:paraId="0781FEC1" w14:textId="77777777" w:rsidR="00105A2A" w:rsidRPr="00144295" w:rsidRDefault="00105A2A" w:rsidP="00105A2A">
      <w:pPr>
        <w:pBdr>
          <w:top w:val="nil"/>
          <w:left w:val="nil"/>
          <w:bottom w:val="nil"/>
          <w:right w:val="nil"/>
          <w:between w:val="nil"/>
        </w:pBdr>
        <w:rPr>
          <w:rFonts w:asciiTheme="minorHAnsi" w:eastAsia="Calibri" w:hAnsiTheme="minorHAnsi" w:cstheme="minorHAnsi"/>
          <w:b/>
          <w:bCs/>
          <w:color w:val="4472C4" w:themeColor="accent1"/>
          <w:sz w:val="22"/>
          <w:szCs w:val="22"/>
          <w:u w:val="single"/>
        </w:rPr>
      </w:pPr>
    </w:p>
    <w:p w14:paraId="1B08FAB8" w14:textId="77777777" w:rsidR="00105A2A" w:rsidRPr="00C928E5" w:rsidRDefault="00105A2A" w:rsidP="00105A2A">
      <w:pPr>
        <w:pBdr>
          <w:top w:val="nil"/>
          <w:left w:val="nil"/>
          <w:bottom w:val="nil"/>
          <w:right w:val="nil"/>
          <w:between w:val="nil"/>
        </w:pBdr>
        <w:rPr>
          <w:rFonts w:asciiTheme="minorHAnsi" w:eastAsia="Calibri" w:hAnsiTheme="minorHAnsi" w:cstheme="minorHAnsi"/>
          <w:b/>
          <w:bCs/>
          <w:color w:val="215F8A"/>
          <w:sz w:val="22"/>
          <w:szCs w:val="22"/>
        </w:rPr>
      </w:pPr>
      <w:r w:rsidRPr="00C928E5">
        <w:rPr>
          <w:rFonts w:asciiTheme="minorHAnsi" w:eastAsia="Calibri" w:hAnsiTheme="minorHAnsi" w:cstheme="minorHAnsi"/>
          <w:b/>
          <w:bCs/>
          <w:color w:val="215F8A"/>
          <w:sz w:val="22"/>
          <w:szCs w:val="22"/>
        </w:rPr>
        <w:t xml:space="preserve">Eligibility to Participate: </w:t>
      </w:r>
    </w:p>
    <w:p w14:paraId="42871DDD" w14:textId="77777777" w:rsidR="00105A2A" w:rsidRPr="00250F39" w:rsidRDefault="00105A2A" w:rsidP="00105A2A">
      <w:pPr>
        <w:numPr>
          <w:ilvl w:val="0"/>
          <w:numId w:val="3"/>
        </w:numPr>
        <w:pBdr>
          <w:top w:val="nil"/>
          <w:left w:val="nil"/>
          <w:bottom w:val="nil"/>
          <w:right w:val="nil"/>
          <w:between w:val="nil"/>
        </w:pBdr>
        <w:shd w:val="clear" w:color="auto" w:fill="FFFFFF"/>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The pilot is open to Bay Area cities and counties.</w:t>
      </w:r>
      <w:r w:rsidRPr="00250F39">
        <w:rPr>
          <w:rStyle w:val="FootnoteReference"/>
          <w:rFonts w:asciiTheme="minorHAnsi" w:eastAsia="Calibri" w:hAnsiTheme="minorHAnsi" w:cstheme="minorHAnsi"/>
          <w:color w:val="000000"/>
          <w:sz w:val="22"/>
          <w:szCs w:val="22"/>
        </w:rPr>
        <w:footnoteReference w:id="1"/>
      </w:r>
    </w:p>
    <w:sdt>
      <w:sdtPr>
        <w:rPr>
          <w:rFonts w:asciiTheme="minorHAnsi" w:hAnsiTheme="minorHAnsi" w:cstheme="minorHAnsi"/>
          <w:sz w:val="22"/>
          <w:szCs w:val="22"/>
        </w:rPr>
        <w:tag w:val="goog_rdk_7"/>
        <w:id w:val="-988247917"/>
      </w:sdtPr>
      <w:sdtEndPr/>
      <w:sdtContent>
        <w:p w14:paraId="549189E4" w14:textId="77777777" w:rsidR="00105A2A" w:rsidRPr="00250F39" w:rsidRDefault="00105A2A" w:rsidP="00105A2A">
          <w:pPr>
            <w:numPr>
              <w:ilvl w:val="0"/>
              <w:numId w:val="3"/>
            </w:numPr>
            <w:pBdr>
              <w:top w:val="nil"/>
              <w:left w:val="nil"/>
              <w:bottom w:val="nil"/>
              <w:right w:val="nil"/>
              <w:between w:val="nil"/>
            </w:pBdr>
            <w:shd w:val="clear" w:color="auto" w:fill="FFFFFF"/>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Each application must include a Bay Area City or County staff member who will act as the Local Government Lead and primary point of contact for BayREN</w:t>
          </w:r>
          <w:sdt>
            <w:sdtPr>
              <w:rPr>
                <w:rFonts w:asciiTheme="minorHAnsi" w:hAnsiTheme="minorHAnsi" w:cstheme="minorHAnsi"/>
                <w:sz w:val="22"/>
                <w:szCs w:val="22"/>
              </w:rPr>
              <w:tag w:val="goog_rdk_6"/>
              <w:id w:val="-535737893"/>
            </w:sdtPr>
            <w:sdtEndPr/>
            <w:sdtContent>
              <w:r w:rsidRPr="00250F39">
                <w:rPr>
                  <w:rFonts w:asciiTheme="minorHAnsi" w:eastAsia="Calibri" w:hAnsiTheme="minorHAnsi" w:cstheme="minorHAnsi"/>
                  <w:color w:val="000000"/>
                  <w:sz w:val="22"/>
                  <w:szCs w:val="22"/>
                </w:rPr>
                <w:t xml:space="preserve">. </w:t>
              </w:r>
            </w:sdtContent>
          </w:sdt>
        </w:p>
      </w:sdtContent>
    </w:sdt>
    <w:p w14:paraId="6E63CB2A" w14:textId="77777777" w:rsidR="00105A2A" w:rsidRPr="00250F39" w:rsidRDefault="00105A2A" w:rsidP="00105A2A">
      <w:pPr>
        <w:numPr>
          <w:ilvl w:val="1"/>
          <w:numId w:val="3"/>
        </w:numPr>
        <w:shd w:val="clear" w:color="auto" w:fill="FFFFFF"/>
        <w:rPr>
          <w:rFonts w:asciiTheme="minorHAnsi" w:eastAsia="Calibri" w:hAnsiTheme="minorHAnsi" w:cstheme="minorHAnsi"/>
          <w:sz w:val="22"/>
          <w:szCs w:val="22"/>
        </w:rPr>
      </w:pPr>
      <w:r w:rsidRPr="00250F39">
        <w:rPr>
          <w:rFonts w:asciiTheme="minorHAnsi" w:hAnsiTheme="minorHAnsi" w:cstheme="minorHAnsi"/>
          <w:b/>
          <w:bCs/>
          <w:sz w:val="22"/>
          <w:szCs w:val="22"/>
        </w:rPr>
        <w:t>Local Government</w:t>
      </w:r>
      <w:r w:rsidRPr="00250F39">
        <w:rPr>
          <w:rFonts w:asciiTheme="minorHAnsi" w:eastAsia="Calibri" w:hAnsiTheme="minorHAnsi" w:cstheme="minorHAnsi"/>
          <w:b/>
          <w:bCs/>
          <w:color w:val="000000"/>
          <w:sz w:val="22"/>
          <w:szCs w:val="22"/>
        </w:rPr>
        <w:t xml:space="preserve"> Lead</w:t>
      </w:r>
      <w:r w:rsidRPr="00250F39">
        <w:rPr>
          <w:rFonts w:asciiTheme="minorHAnsi" w:eastAsia="Calibri" w:hAnsiTheme="minorHAnsi" w:cstheme="minorHAnsi"/>
          <w:color w:val="000000"/>
          <w:sz w:val="22"/>
          <w:szCs w:val="22"/>
        </w:rPr>
        <w:t xml:space="preserve"> – Acts as primary point of contact for BayREN and participates in participant convenings. This must be a city or county staff member who can connect BayREN with necessary energy use information about the library site to complete the site assessment. </w:t>
      </w:r>
    </w:p>
    <w:p w14:paraId="0575F436" w14:textId="7B2768E9" w:rsidR="00105A2A" w:rsidRDefault="00105A2A" w:rsidP="00105A2A">
      <w:pPr>
        <w:rPr>
          <w:rFonts w:asciiTheme="minorHAnsi" w:eastAsia="Calibri" w:hAnsiTheme="minorHAnsi" w:cstheme="minorHAnsi"/>
          <w:bCs/>
          <w:sz w:val="22"/>
          <w:szCs w:val="22"/>
        </w:rPr>
      </w:pPr>
    </w:p>
    <w:p w14:paraId="4270B10E" w14:textId="7405BA3D" w:rsidR="00C2275A" w:rsidRPr="00C928E5" w:rsidRDefault="00C2275A" w:rsidP="00105A2A">
      <w:pPr>
        <w:rPr>
          <w:rFonts w:asciiTheme="minorHAnsi" w:eastAsia="Calibri" w:hAnsiTheme="minorHAnsi" w:cstheme="minorHAnsi"/>
          <w:b/>
          <w:color w:val="215F8A"/>
          <w:sz w:val="22"/>
          <w:szCs w:val="22"/>
        </w:rPr>
      </w:pPr>
      <w:r w:rsidRPr="00C928E5">
        <w:rPr>
          <w:rFonts w:asciiTheme="minorHAnsi" w:eastAsia="Calibri" w:hAnsiTheme="minorHAnsi" w:cstheme="minorHAnsi"/>
          <w:b/>
          <w:color w:val="215F8A"/>
          <w:sz w:val="22"/>
          <w:szCs w:val="22"/>
        </w:rPr>
        <w:t>Expected Engagement Efforts</w:t>
      </w:r>
      <w:r w:rsidR="00C40AEA" w:rsidRPr="00C928E5">
        <w:rPr>
          <w:rFonts w:asciiTheme="minorHAnsi" w:eastAsia="Calibri" w:hAnsiTheme="minorHAnsi" w:cstheme="minorHAnsi"/>
          <w:b/>
          <w:color w:val="215F8A"/>
          <w:sz w:val="22"/>
          <w:szCs w:val="22"/>
        </w:rPr>
        <w:t>:</w:t>
      </w:r>
    </w:p>
    <w:p w14:paraId="1926691A" w14:textId="77777777" w:rsidR="00105A2A" w:rsidRPr="00250F39" w:rsidRDefault="00105A2A" w:rsidP="00105A2A">
      <w:pPr>
        <w:rPr>
          <w:rFonts w:asciiTheme="minorHAnsi" w:eastAsia="Calibri" w:hAnsiTheme="minorHAnsi" w:cstheme="minorHAnsi"/>
          <w:bCs/>
          <w:sz w:val="22"/>
          <w:szCs w:val="22"/>
        </w:rPr>
      </w:pPr>
      <w:r w:rsidRPr="00250F39">
        <w:rPr>
          <w:rFonts w:asciiTheme="minorHAnsi" w:eastAsia="Calibri" w:hAnsiTheme="minorHAnsi" w:cstheme="minorHAnsi"/>
          <w:bCs/>
          <w:sz w:val="22"/>
          <w:szCs w:val="22"/>
        </w:rPr>
        <w:t>BayREN encourages applicants to build a “CRC Team” of relevant stakeholders that the Local Government Lead can partner with to both develop community driven goals for their CRC and implement energy upgrades and other activities to realize these goals. Please note:</w:t>
      </w:r>
    </w:p>
    <w:p w14:paraId="719AC7BC" w14:textId="77777777" w:rsidR="00105A2A" w:rsidRPr="00250F39" w:rsidRDefault="00105A2A" w:rsidP="00105A2A">
      <w:pPr>
        <w:rPr>
          <w:rFonts w:asciiTheme="minorHAnsi" w:eastAsia="Calibri" w:hAnsiTheme="minorHAnsi" w:cstheme="minorHAnsi"/>
          <w:bCs/>
          <w:sz w:val="22"/>
          <w:szCs w:val="22"/>
        </w:rPr>
      </w:pPr>
    </w:p>
    <w:p w14:paraId="59ED6777" w14:textId="77777777" w:rsidR="00105A2A" w:rsidRPr="00250F39" w:rsidRDefault="00105A2A" w:rsidP="00105A2A">
      <w:pPr>
        <w:pStyle w:val="ListParagraph"/>
        <w:numPr>
          <w:ilvl w:val="0"/>
          <w:numId w:val="9"/>
        </w:numPr>
        <w:rPr>
          <w:rFonts w:eastAsia="Calibri" w:cstheme="minorHAnsi"/>
          <w:bCs/>
          <w:sz w:val="22"/>
          <w:szCs w:val="22"/>
        </w:rPr>
      </w:pPr>
      <w:r w:rsidRPr="00250F39">
        <w:rPr>
          <w:rFonts w:eastAsia="Calibri" w:cstheme="minorHAnsi"/>
          <w:bCs/>
          <w:sz w:val="22"/>
          <w:szCs w:val="22"/>
        </w:rPr>
        <w:t xml:space="preserve">The Local Government Lead will be the primary point of contact for BayREN throughout the duration of the initiative from November 2022 through November 2023. </w:t>
      </w:r>
    </w:p>
    <w:p w14:paraId="03A716ED" w14:textId="77777777" w:rsidR="00105A2A" w:rsidRPr="00250F39" w:rsidRDefault="00105A2A" w:rsidP="00105A2A">
      <w:pPr>
        <w:pStyle w:val="ListParagraph"/>
        <w:numPr>
          <w:ilvl w:val="0"/>
          <w:numId w:val="9"/>
        </w:numPr>
        <w:rPr>
          <w:rFonts w:eastAsia="Calibri" w:cstheme="minorHAnsi"/>
          <w:bCs/>
          <w:sz w:val="22"/>
          <w:szCs w:val="22"/>
        </w:rPr>
      </w:pPr>
      <w:r w:rsidRPr="00250F39">
        <w:rPr>
          <w:rFonts w:eastAsia="Calibri" w:cstheme="minorHAnsi"/>
          <w:bCs/>
          <w:sz w:val="22"/>
          <w:szCs w:val="22"/>
        </w:rPr>
        <w:lastRenderedPageBreak/>
        <w:t xml:space="preserve">Only the Local Government Lead is required to participate in two Resilient Library Initiative Network convenings in November of 2022 and November of 2023. All CRC Team members are encouraged to participate in these convenings if desired. </w:t>
      </w:r>
    </w:p>
    <w:p w14:paraId="3C273BA5" w14:textId="77777777" w:rsidR="00105A2A" w:rsidRPr="00250F39" w:rsidRDefault="00105A2A" w:rsidP="00105A2A">
      <w:pPr>
        <w:pStyle w:val="ListParagraph"/>
        <w:numPr>
          <w:ilvl w:val="0"/>
          <w:numId w:val="9"/>
        </w:numPr>
        <w:rPr>
          <w:rFonts w:eastAsia="Calibri" w:cstheme="minorHAnsi"/>
          <w:bCs/>
          <w:sz w:val="22"/>
          <w:szCs w:val="22"/>
        </w:rPr>
      </w:pPr>
      <w:r w:rsidRPr="00250F39">
        <w:rPr>
          <w:rFonts w:eastAsia="Calibri" w:cstheme="minorHAnsi"/>
          <w:bCs/>
          <w:sz w:val="22"/>
          <w:szCs w:val="22"/>
        </w:rPr>
        <w:t xml:space="preserve">At minimum, BayREN is seeking applications from jurisdictions that have engaged and solicited input from relevant community stakeholders and staff at the library site. </w:t>
      </w:r>
    </w:p>
    <w:p w14:paraId="4827EF99" w14:textId="77777777" w:rsidR="00105A2A" w:rsidRPr="00250F39" w:rsidRDefault="00105A2A" w:rsidP="00105A2A">
      <w:pPr>
        <w:pStyle w:val="ListParagraph"/>
        <w:numPr>
          <w:ilvl w:val="0"/>
          <w:numId w:val="9"/>
        </w:numPr>
        <w:rPr>
          <w:rFonts w:eastAsia="Calibri" w:cstheme="minorHAnsi"/>
          <w:bCs/>
          <w:sz w:val="22"/>
          <w:szCs w:val="22"/>
        </w:rPr>
      </w:pPr>
      <w:r w:rsidRPr="00250F39">
        <w:rPr>
          <w:rFonts w:eastAsia="Calibri" w:cstheme="minorHAnsi"/>
          <w:bCs/>
          <w:sz w:val="22"/>
          <w:szCs w:val="22"/>
        </w:rPr>
        <w:t xml:space="preserve">BayREN encourages applicants to also engage their County Office of Emergency Services (OES) staff to coordinate this CRC effort with other ongoing County emergency response efforts. </w:t>
      </w:r>
      <w:r w:rsidRPr="00250F39">
        <w:rPr>
          <w:rFonts w:cstheme="minorHAnsi"/>
          <w:sz w:val="22"/>
          <w:szCs w:val="22"/>
        </w:rPr>
        <w:t>If an applicant is not able to coordinate with their County OES office prior to applying but is selected to participate, BayREN will help facilitate this coordination with your County OES office in late 2022.</w:t>
      </w:r>
    </w:p>
    <w:p w14:paraId="3F1FA570" w14:textId="77777777" w:rsidR="00105A2A" w:rsidRPr="00250F39" w:rsidRDefault="00105A2A" w:rsidP="00105A2A">
      <w:pPr>
        <w:pStyle w:val="ListParagraph"/>
        <w:rPr>
          <w:rFonts w:eastAsia="Calibri" w:cstheme="minorHAnsi"/>
          <w:bCs/>
          <w:sz w:val="22"/>
          <w:szCs w:val="22"/>
        </w:rPr>
      </w:pPr>
    </w:p>
    <w:p w14:paraId="3C1A7FE5" w14:textId="77777777" w:rsidR="00105A2A" w:rsidRPr="0025130A" w:rsidRDefault="00105A2A" w:rsidP="00105A2A">
      <w:pPr>
        <w:pBdr>
          <w:top w:val="nil"/>
          <w:left w:val="nil"/>
          <w:bottom w:val="nil"/>
          <w:right w:val="nil"/>
          <w:between w:val="nil"/>
        </w:pBdr>
        <w:rPr>
          <w:rFonts w:asciiTheme="minorHAnsi" w:eastAsia="Calibri" w:hAnsiTheme="minorHAnsi" w:cstheme="minorHAnsi"/>
          <w:b/>
          <w:sz w:val="22"/>
          <w:szCs w:val="22"/>
        </w:rPr>
      </w:pPr>
      <w:r w:rsidRPr="0025130A">
        <w:rPr>
          <w:rFonts w:asciiTheme="minorHAnsi" w:eastAsia="Calibri" w:hAnsiTheme="minorHAnsi" w:cstheme="minorHAnsi"/>
          <w:b/>
          <w:sz w:val="22"/>
          <w:szCs w:val="22"/>
        </w:rPr>
        <w:t>Examples of stakeholders that could join the CRC Team include but are not limited to:</w:t>
      </w:r>
    </w:p>
    <w:p w14:paraId="5FA95599" w14:textId="77777777" w:rsidR="00105A2A" w:rsidRPr="00250F39" w:rsidRDefault="00105A2A" w:rsidP="00105A2A">
      <w:pPr>
        <w:pStyle w:val="ListParagraph"/>
        <w:numPr>
          <w:ilvl w:val="0"/>
          <w:numId w:val="16"/>
        </w:numPr>
        <w:pBdr>
          <w:top w:val="nil"/>
          <w:left w:val="nil"/>
          <w:bottom w:val="nil"/>
          <w:right w:val="nil"/>
          <w:between w:val="nil"/>
        </w:pBdr>
        <w:shd w:val="clear" w:color="auto" w:fill="FFFFFF"/>
        <w:rPr>
          <w:rFonts w:eastAsia="Calibri" w:cstheme="minorHAnsi"/>
          <w:color w:val="000000"/>
          <w:sz w:val="22"/>
          <w:szCs w:val="22"/>
        </w:rPr>
      </w:pPr>
      <w:r w:rsidRPr="00250F39">
        <w:rPr>
          <w:rFonts w:eastAsia="Calibri" w:cstheme="minorHAnsi"/>
          <w:b/>
          <w:color w:val="000000"/>
          <w:sz w:val="22"/>
          <w:szCs w:val="22"/>
        </w:rPr>
        <w:t>Community members, representatives and/or residents</w:t>
      </w:r>
      <w:r w:rsidRPr="00250F39">
        <w:rPr>
          <w:rFonts w:eastAsia="Calibri" w:cstheme="minorHAnsi"/>
          <w:color w:val="000000"/>
          <w:sz w:val="22"/>
          <w:szCs w:val="22"/>
        </w:rPr>
        <w:t xml:space="preserve"> that will co-develop the goals for the Community Resilience Center and provide guidance on local community needs.</w:t>
      </w:r>
    </w:p>
    <w:p w14:paraId="7E45AD83" w14:textId="77777777" w:rsidR="00105A2A" w:rsidRPr="00250F39" w:rsidRDefault="00105A2A" w:rsidP="00105A2A">
      <w:pPr>
        <w:pStyle w:val="ListParagraph"/>
        <w:numPr>
          <w:ilvl w:val="0"/>
          <w:numId w:val="16"/>
        </w:numPr>
        <w:pBdr>
          <w:top w:val="nil"/>
          <w:left w:val="nil"/>
          <w:bottom w:val="nil"/>
          <w:right w:val="nil"/>
          <w:between w:val="nil"/>
        </w:pBdr>
        <w:shd w:val="clear" w:color="auto" w:fill="FFFFFF"/>
        <w:rPr>
          <w:rFonts w:eastAsia="Calibri" w:cstheme="minorHAnsi"/>
          <w:color w:val="000000"/>
          <w:sz w:val="22"/>
          <w:szCs w:val="22"/>
        </w:rPr>
      </w:pPr>
      <w:r w:rsidRPr="00250F39">
        <w:rPr>
          <w:rFonts w:eastAsia="Calibri" w:cstheme="minorHAnsi"/>
          <w:b/>
          <w:color w:val="000000"/>
          <w:sz w:val="22"/>
          <w:szCs w:val="22"/>
        </w:rPr>
        <w:t>Library staff at the library site</w:t>
      </w:r>
      <w:r w:rsidRPr="00250F39">
        <w:rPr>
          <w:rFonts w:eastAsia="Calibri" w:cstheme="minorHAnsi"/>
          <w:color w:val="000000"/>
          <w:sz w:val="22"/>
          <w:szCs w:val="22"/>
        </w:rPr>
        <w:t xml:space="preserve"> that can co-develop goals for the Community Resilience Center and provide guidance on community needs and existing library resources and priorities. </w:t>
      </w:r>
    </w:p>
    <w:p w14:paraId="521E801C" w14:textId="77777777" w:rsidR="00105A2A" w:rsidRPr="00250F39" w:rsidRDefault="00105A2A" w:rsidP="00105A2A">
      <w:pPr>
        <w:pStyle w:val="ListParagraph"/>
        <w:numPr>
          <w:ilvl w:val="0"/>
          <w:numId w:val="16"/>
        </w:numPr>
        <w:pBdr>
          <w:top w:val="nil"/>
          <w:left w:val="nil"/>
          <w:bottom w:val="nil"/>
          <w:right w:val="nil"/>
          <w:between w:val="nil"/>
        </w:pBdr>
        <w:shd w:val="clear" w:color="auto" w:fill="FFFFFF"/>
        <w:rPr>
          <w:rFonts w:eastAsia="Calibri" w:cstheme="minorHAnsi"/>
          <w:color w:val="000000"/>
          <w:sz w:val="22"/>
          <w:szCs w:val="22"/>
        </w:rPr>
      </w:pPr>
      <w:r w:rsidRPr="00250F39">
        <w:rPr>
          <w:rFonts w:eastAsia="Calibri" w:cstheme="minorHAnsi"/>
          <w:b/>
          <w:color w:val="000000"/>
          <w:sz w:val="22"/>
          <w:szCs w:val="22"/>
        </w:rPr>
        <w:t xml:space="preserve">County Office of Emergency Services </w:t>
      </w:r>
      <w:r w:rsidRPr="00250F39">
        <w:rPr>
          <w:rFonts w:eastAsia="Calibri" w:cstheme="minorHAnsi"/>
          <w:color w:val="000000"/>
          <w:sz w:val="22"/>
          <w:szCs w:val="22"/>
        </w:rPr>
        <w:t xml:space="preserve">staff that will co-develop goals for the Community Resilience Center and provide insight on how to coordinate this initiative with existing OES efforts. </w:t>
      </w:r>
    </w:p>
    <w:p w14:paraId="5D77593D" w14:textId="77777777" w:rsidR="002468A6" w:rsidRPr="00250F39" w:rsidRDefault="002468A6">
      <w:pPr>
        <w:pBdr>
          <w:top w:val="nil"/>
          <w:left w:val="nil"/>
          <w:bottom w:val="nil"/>
          <w:right w:val="nil"/>
          <w:between w:val="nil"/>
        </w:pBdr>
        <w:rPr>
          <w:rFonts w:asciiTheme="minorHAnsi" w:eastAsia="Calibri" w:hAnsiTheme="minorHAnsi" w:cstheme="minorHAnsi"/>
          <w:b/>
          <w:color w:val="000000"/>
          <w:sz w:val="22"/>
          <w:szCs w:val="22"/>
        </w:rPr>
      </w:pPr>
    </w:p>
    <w:p w14:paraId="00000048" w14:textId="1A6CB76C" w:rsidR="00DF3844" w:rsidRPr="00250F39" w:rsidRDefault="00B84D00">
      <w:pPr>
        <w:pBdr>
          <w:top w:val="nil"/>
          <w:left w:val="nil"/>
          <w:bottom w:val="nil"/>
          <w:right w:val="nil"/>
          <w:between w:val="nil"/>
        </w:pBdr>
        <w:rPr>
          <w:rFonts w:asciiTheme="minorHAnsi" w:eastAsia="Calibri" w:hAnsiTheme="minorHAnsi" w:cstheme="minorHAnsi"/>
          <w:b/>
          <w:color w:val="000000"/>
          <w:sz w:val="22"/>
          <w:szCs w:val="22"/>
        </w:rPr>
      </w:pPr>
      <w:r w:rsidRPr="00250F39">
        <w:rPr>
          <w:rFonts w:asciiTheme="minorHAnsi" w:eastAsia="Calibri" w:hAnsiTheme="minorHAnsi" w:cstheme="minorHAnsi"/>
          <w:b/>
          <w:color w:val="000000"/>
          <w:sz w:val="22"/>
          <w:szCs w:val="22"/>
        </w:rPr>
        <w:t xml:space="preserve">Equity Priority Communities and Frontline Communities </w:t>
      </w:r>
    </w:p>
    <w:p w14:paraId="6954822C" w14:textId="5216BF77" w:rsidR="00985327" w:rsidRPr="00250F39" w:rsidRDefault="009568C6" w:rsidP="00985327">
      <w:pPr>
        <w:rPr>
          <w:rFonts w:asciiTheme="minorHAnsi" w:hAnsiTheme="minorHAnsi" w:cstheme="minorHAnsi"/>
          <w:sz w:val="22"/>
          <w:szCs w:val="22"/>
        </w:rPr>
      </w:pPr>
      <w:r w:rsidRPr="00250F39">
        <w:rPr>
          <w:rFonts w:asciiTheme="minorHAnsi" w:eastAsia="Calibri" w:hAnsiTheme="minorHAnsi" w:cstheme="minorHAnsi"/>
          <w:color w:val="000000"/>
          <w:sz w:val="22"/>
          <w:szCs w:val="22"/>
        </w:rPr>
        <w:t>BayREN wants to support the development of CRCs that will serve communities who are most impacted by climate change and have the least resources to deal with these impacts.</w:t>
      </w:r>
      <w:r>
        <w:rPr>
          <w:rFonts w:asciiTheme="minorHAnsi" w:eastAsia="Calibri" w:hAnsiTheme="minorHAnsi" w:cstheme="minorHAnsi"/>
          <w:color w:val="000000"/>
          <w:sz w:val="22"/>
          <w:szCs w:val="22"/>
        </w:rPr>
        <w:t xml:space="preserve"> BayREN looks to t</w:t>
      </w:r>
      <w:r w:rsidR="00985327" w:rsidRPr="00250F39">
        <w:rPr>
          <w:rFonts w:asciiTheme="minorHAnsi" w:eastAsia="Calibri" w:hAnsiTheme="minorHAnsi" w:cstheme="minorHAnsi"/>
          <w:color w:val="000000"/>
          <w:sz w:val="22"/>
          <w:szCs w:val="22"/>
        </w:rPr>
        <w:t>he Bay Area Metropolitan Transportation Commission</w:t>
      </w:r>
      <w:r>
        <w:rPr>
          <w:rFonts w:asciiTheme="minorHAnsi" w:eastAsia="Calibri" w:hAnsiTheme="minorHAnsi" w:cstheme="minorHAnsi"/>
          <w:color w:val="000000"/>
          <w:sz w:val="22"/>
          <w:szCs w:val="22"/>
        </w:rPr>
        <w:t>’s</w:t>
      </w:r>
      <w:r w:rsidR="00985327" w:rsidRPr="00250F39">
        <w:rPr>
          <w:rFonts w:asciiTheme="minorHAnsi" w:eastAsia="Calibri" w:hAnsiTheme="minorHAnsi" w:cstheme="minorHAnsi"/>
          <w:color w:val="000000"/>
          <w:sz w:val="22"/>
          <w:szCs w:val="22"/>
        </w:rPr>
        <w:t xml:space="preserve"> (MTC)</w:t>
      </w:r>
      <w:r>
        <w:rPr>
          <w:rFonts w:asciiTheme="minorHAnsi" w:eastAsia="Calibri" w:hAnsiTheme="minorHAnsi" w:cstheme="minorHAnsi"/>
          <w:color w:val="000000"/>
          <w:sz w:val="22"/>
          <w:szCs w:val="22"/>
        </w:rPr>
        <w:t xml:space="preserve"> Equity Priority Communities framework for examples of demographic factors that</w:t>
      </w:r>
      <w:r w:rsidR="004F20E5">
        <w:rPr>
          <w:rFonts w:asciiTheme="minorHAnsi" w:eastAsia="Calibri" w:hAnsiTheme="minorHAnsi" w:cstheme="minorHAnsi"/>
          <w:color w:val="000000"/>
          <w:sz w:val="22"/>
          <w:szCs w:val="22"/>
        </w:rPr>
        <w:t xml:space="preserve"> identify communities most in need of CRCs. MTC has</w:t>
      </w:r>
      <w:r w:rsidR="00985327" w:rsidRPr="00250F39">
        <w:rPr>
          <w:rFonts w:asciiTheme="minorHAnsi" w:eastAsia="Calibri" w:hAnsiTheme="minorHAnsi" w:cstheme="minorHAnsi"/>
          <w:color w:val="000000"/>
          <w:sz w:val="22"/>
          <w:szCs w:val="22"/>
        </w:rPr>
        <w:t xml:space="preserve"> </w:t>
      </w:r>
      <w:hyperlink r:id="rId14">
        <w:r w:rsidR="00985327" w:rsidRPr="00250F39">
          <w:rPr>
            <w:rFonts w:asciiTheme="minorHAnsi" w:eastAsia="Calibri" w:hAnsiTheme="minorHAnsi" w:cstheme="minorHAnsi"/>
            <w:color w:val="0563C1"/>
            <w:sz w:val="22"/>
            <w:szCs w:val="22"/>
            <w:u w:val="single"/>
          </w:rPr>
          <w:t>defined</w:t>
        </w:r>
      </w:hyperlink>
      <w:r w:rsidR="00985327" w:rsidRPr="00250F39">
        <w:rPr>
          <w:rFonts w:asciiTheme="minorHAnsi" w:eastAsia="Calibri" w:hAnsiTheme="minorHAnsi" w:cstheme="minorHAnsi"/>
          <w:color w:val="000000"/>
          <w:sz w:val="22"/>
          <w:szCs w:val="22"/>
        </w:rPr>
        <w:t xml:space="preserve"> and </w:t>
      </w:r>
      <w:hyperlink r:id="rId15">
        <w:r w:rsidR="00985327" w:rsidRPr="00250F39">
          <w:rPr>
            <w:rFonts w:asciiTheme="minorHAnsi" w:eastAsia="Calibri" w:hAnsiTheme="minorHAnsi" w:cstheme="minorHAnsi"/>
            <w:color w:val="0563C1"/>
            <w:sz w:val="22"/>
            <w:szCs w:val="22"/>
            <w:u w:val="single"/>
          </w:rPr>
          <w:t>mapped</w:t>
        </w:r>
      </w:hyperlink>
      <w:r w:rsidR="00985327" w:rsidRPr="00250F39">
        <w:rPr>
          <w:rFonts w:asciiTheme="minorHAnsi" w:eastAsia="Calibri" w:hAnsiTheme="minorHAnsi" w:cstheme="minorHAnsi"/>
          <w:color w:val="000000"/>
          <w:sz w:val="22"/>
          <w:szCs w:val="22"/>
        </w:rPr>
        <w:t xml:space="preserve"> Equity Priority Communities throughout the Bay Area based on the demographic factors outlined in Table 1 below. MTC defines an Equity Priority Community as those census tracts that have a concentration of BOTH people of color AND low-income households, OR that have a concentration of 3 or more of the remaining 6 factors (#3 to #8) but only IF they also have a concentration of low-income households.</w:t>
      </w:r>
    </w:p>
    <w:p w14:paraId="1C122CAF" w14:textId="77777777" w:rsidR="00985327" w:rsidRPr="00250F39" w:rsidRDefault="00985327">
      <w:pPr>
        <w:pBdr>
          <w:top w:val="nil"/>
          <w:left w:val="nil"/>
          <w:bottom w:val="nil"/>
          <w:right w:val="nil"/>
          <w:between w:val="nil"/>
        </w:pBdr>
        <w:rPr>
          <w:rFonts w:asciiTheme="minorHAnsi" w:eastAsia="Calibri" w:hAnsiTheme="minorHAnsi" w:cstheme="minorHAnsi"/>
          <w:b/>
          <w:color w:val="000000"/>
          <w:sz w:val="22"/>
          <w:szCs w:val="22"/>
        </w:rPr>
      </w:pPr>
    </w:p>
    <w:p w14:paraId="39B02071" w14:textId="0D565CF1" w:rsidR="004B3808" w:rsidRDefault="00985327" w:rsidP="00985327">
      <w:pPr>
        <w:pBdr>
          <w:top w:val="nil"/>
          <w:left w:val="nil"/>
          <w:bottom w:val="nil"/>
          <w:right w:val="nil"/>
          <w:between w:val="nil"/>
        </w:pBdr>
        <w:rPr>
          <w:rFonts w:asciiTheme="minorHAnsi" w:eastAsia="Calibri" w:hAnsiTheme="minorHAnsi" w:cstheme="minorHAnsi"/>
          <w:color w:val="000000"/>
          <w:sz w:val="22"/>
          <w:szCs w:val="22"/>
        </w:rPr>
      </w:pPr>
      <w:r w:rsidRPr="000E230D">
        <w:rPr>
          <w:rFonts w:asciiTheme="minorHAnsi" w:eastAsia="Calibri" w:hAnsiTheme="minorHAnsi" w:cstheme="minorHAnsi"/>
          <w:color w:val="000000"/>
          <w:sz w:val="22"/>
          <w:szCs w:val="22"/>
        </w:rPr>
        <w:t>BayREN</w:t>
      </w:r>
      <w:r w:rsidR="00BF4871" w:rsidRPr="000E230D">
        <w:rPr>
          <w:rFonts w:asciiTheme="minorHAnsi" w:eastAsia="Calibri" w:hAnsiTheme="minorHAnsi" w:cstheme="minorHAnsi"/>
          <w:color w:val="000000"/>
          <w:sz w:val="22"/>
          <w:szCs w:val="22"/>
        </w:rPr>
        <w:t xml:space="preserve"> </w:t>
      </w:r>
      <w:r w:rsidR="004B3808" w:rsidRPr="000E230D">
        <w:rPr>
          <w:rFonts w:asciiTheme="minorHAnsi" w:eastAsia="Calibri" w:hAnsiTheme="minorHAnsi" w:cstheme="minorHAnsi"/>
          <w:color w:val="000000"/>
          <w:sz w:val="22"/>
          <w:szCs w:val="22"/>
        </w:rPr>
        <w:t xml:space="preserve">also </w:t>
      </w:r>
      <w:r w:rsidR="00BF4871" w:rsidRPr="000E230D">
        <w:rPr>
          <w:rFonts w:asciiTheme="minorHAnsi" w:eastAsia="Calibri" w:hAnsiTheme="minorHAnsi" w:cstheme="minorHAnsi"/>
          <w:color w:val="000000"/>
          <w:sz w:val="22"/>
          <w:szCs w:val="22"/>
        </w:rPr>
        <w:t>looks to the American Society of Adaptation Professional’s</w:t>
      </w:r>
      <w:r w:rsidR="00565BE4" w:rsidRPr="000E230D">
        <w:rPr>
          <w:rFonts w:asciiTheme="minorHAnsi" w:eastAsia="Calibri" w:hAnsiTheme="minorHAnsi" w:cstheme="minorHAnsi"/>
          <w:color w:val="000000"/>
          <w:sz w:val="22"/>
          <w:szCs w:val="22"/>
        </w:rPr>
        <w:t xml:space="preserve"> (ASAP)</w:t>
      </w:r>
      <w:r w:rsidR="00BF4871" w:rsidRPr="000E230D">
        <w:rPr>
          <w:rFonts w:asciiTheme="minorHAnsi" w:eastAsia="Calibri" w:hAnsiTheme="minorHAnsi" w:cstheme="minorHAnsi"/>
          <w:color w:val="000000"/>
          <w:sz w:val="22"/>
          <w:szCs w:val="22"/>
        </w:rPr>
        <w:t xml:space="preserve"> working definition of Frontline communities</w:t>
      </w:r>
      <w:r w:rsidR="0091008C" w:rsidRPr="000E230D">
        <w:rPr>
          <w:rStyle w:val="FootnoteReference"/>
          <w:rFonts w:asciiTheme="minorHAnsi" w:eastAsia="Calibri" w:hAnsiTheme="minorHAnsi" w:cstheme="minorHAnsi"/>
          <w:color w:val="000000"/>
          <w:sz w:val="22"/>
          <w:szCs w:val="22"/>
        </w:rPr>
        <w:footnoteReference w:id="2"/>
      </w:r>
      <w:r w:rsidR="004B3808" w:rsidRPr="000E230D">
        <w:rPr>
          <w:rFonts w:asciiTheme="minorHAnsi" w:eastAsia="Calibri" w:hAnsiTheme="minorHAnsi" w:cstheme="minorHAnsi"/>
          <w:color w:val="000000"/>
          <w:sz w:val="22"/>
          <w:szCs w:val="22"/>
        </w:rPr>
        <w:t xml:space="preserve"> for guiding principles and a framework to understand which communities would benefit most from BayREN’s support to develop a Community Resilience Center (CRC).</w:t>
      </w:r>
      <w:r w:rsidR="004B3808" w:rsidRPr="00250F39">
        <w:rPr>
          <w:rFonts w:asciiTheme="minorHAnsi" w:eastAsia="Calibri" w:hAnsiTheme="minorHAnsi" w:cstheme="minorHAnsi"/>
          <w:color w:val="000000"/>
          <w:sz w:val="22"/>
          <w:szCs w:val="22"/>
        </w:rPr>
        <w:t xml:space="preserve"> </w:t>
      </w:r>
    </w:p>
    <w:p w14:paraId="684A6401" w14:textId="329EE48A" w:rsidR="0091008C" w:rsidRPr="00250F39" w:rsidRDefault="00AA2A70" w:rsidP="00985327">
      <w:pPr>
        <w:pBdr>
          <w:top w:val="nil"/>
          <w:left w:val="nil"/>
          <w:bottom w:val="nil"/>
          <w:right w:val="nil"/>
          <w:between w:val="nil"/>
        </w:pBdr>
        <w:rPr>
          <w:rFonts w:asciiTheme="minorHAnsi" w:eastAsia="Calibri" w:hAnsiTheme="minorHAnsi" w:cstheme="minorHAnsi"/>
          <w:color w:val="000000"/>
          <w:sz w:val="22"/>
          <w:szCs w:val="22"/>
        </w:rPr>
      </w:pPr>
      <w:r w:rsidRPr="00DD4605">
        <w:rPr>
          <w:rFonts w:asciiTheme="minorHAnsi" w:eastAsia="Calibri" w:hAnsiTheme="minorHAnsi" w:cstheme="minorHAnsi"/>
          <w:noProof/>
          <w:color w:val="000000"/>
          <w:sz w:val="22"/>
          <w:szCs w:val="22"/>
        </w:rPr>
        <w:lastRenderedPageBreak/>
        <mc:AlternateContent>
          <mc:Choice Requires="wps">
            <w:drawing>
              <wp:anchor distT="45720" distB="45720" distL="114300" distR="114300" simplePos="0" relativeHeight="251661312" behindDoc="0" locked="0" layoutInCell="1" allowOverlap="1" wp14:anchorId="11BA109B" wp14:editId="31F74ECC">
                <wp:simplePos x="0" y="0"/>
                <wp:positionH relativeFrom="margin">
                  <wp:posOffset>15240</wp:posOffset>
                </wp:positionH>
                <wp:positionV relativeFrom="paragraph">
                  <wp:posOffset>208915</wp:posOffset>
                </wp:positionV>
                <wp:extent cx="5943600" cy="2241550"/>
                <wp:effectExtent l="25400" t="25400" r="88900" b="952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41550"/>
                        </a:xfrm>
                        <a:prstGeom prst="rect">
                          <a:avLst/>
                        </a:prstGeom>
                        <a:solidFill>
                          <a:srgbClr val="6A3956"/>
                        </a:solidFill>
                        <a:ln w="9525">
                          <a:noFill/>
                          <a:miter lim="800000"/>
                          <a:headEnd/>
                          <a:tailEnd/>
                        </a:ln>
                        <a:effectLst>
                          <a:outerShdw blurRad="50800" dist="38100" dir="2700000" algn="tl" rotWithShape="0">
                            <a:prstClr val="black">
                              <a:alpha val="40000"/>
                            </a:prstClr>
                          </a:outerShdw>
                        </a:effectLst>
                      </wps:spPr>
                      <wps:txbx>
                        <w:txbxContent>
                          <w:p w14:paraId="11A4F3A8" w14:textId="255751DA" w:rsidR="00DD4605" w:rsidRPr="0091008C" w:rsidRDefault="00DD4605" w:rsidP="00C928E5">
                            <w:pPr>
                              <w:pStyle w:val="Heading2"/>
                              <w:spacing w:line="276" w:lineRule="auto"/>
                              <w:ind w:left="270"/>
                              <w:jc w:val="center"/>
                              <w:rPr>
                                <w:rFonts w:asciiTheme="minorHAnsi" w:hAnsiTheme="minorHAnsi" w:cstheme="minorHAnsi"/>
                                <w:b w:val="0"/>
                                <w:bCs/>
                                <w:color w:val="FFFFFF" w:themeColor="background1"/>
                                <w:sz w:val="20"/>
                                <w:szCs w:val="20"/>
                              </w:rPr>
                            </w:pPr>
                            <w:r w:rsidRPr="0091008C">
                              <w:rPr>
                                <w:rFonts w:asciiTheme="minorHAnsi" w:hAnsiTheme="minorHAnsi" w:cstheme="minorHAnsi"/>
                                <w:b w:val="0"/>
                                <w:bCs/>
                                <w:i/>
                                <w:iCs/>
                                <w:color w:val="FFFFFF" w:themeColor="background1"/>
                                <w:sz w:val="20"/>
                                <w:szCs w:val="20"/>
                              </w:rPr>
                              <w:t>People and communities [on the frontlines/at the forefront] of climate change are those that experience the consequences of climate change first and worst. They include people who are both highly exposed to climate risks because of the places they live and have fewer resources, capacity, safety nets, or political power to respond to those risks because of widespread discrimination, promoted by histories of colonialism, white supremacy, domination of nature, and economic exploitation. They include Black people, Indigenous Peoples, people of color, people with low incomes and from low-income backgrounds as well as other individuals and communities such as immigrants, those at-risk of displacement, old and young people, people experiencing homelessness, outdoor workers, incarcerated people, renters, people with disabilities, and chronically ill or hospitalized people. Equitable and effective climate adaptation measures are those owned and controlled by people who hold these identities, backgrounds, and characteristics and integrate their knowledge and lived experience.</w:t>
                            </w:r>
                          </w:p>
                          <w:p w14:paraId="3AB12A05" w14:textId="77777777" w:rsidR="00C928E5" w:rsidRDefault="00C928E5" w:rsidP="00C928E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A109B" id="_x0000_t202" coordsize="21600,21600" o:spt="202" path="m,l,21600r21600,l21600,xe">
                <v:stroke joinstyle="miter"/>
                <v:path gradientshapeok="t" o:connecttype="rect"/>
              </v:shapetype>
              <v:shape id="_x0000_s1027" type="#_x0000_t202" style="position:absolute;margin-left:1.2pt;margin-top:16.45pt;width:468pt;height:17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" fillcolor="#6a3956" stroked="f">
                <v:shadow on="t" color="black" opacity="26214f" origin="-.5,-.5" offset=".74836mm,.74836mm"/>
                <v:textbox>
                  <w:txbxContent>
                    <w:p w14:paraId="11A4F3A8" w14:textId="255751DA" w:rsidR="00DD4605" w:rsidRPr="0091008C" w:rsidRDefault="00DD4605" w:rsidP="00C928E5">
                      <w:pPr>
                        <w:pStyle w:val="Heading2"/>
                        <w:spacing w:line="276" w:lineRule="auto"/>
                        <w:ind w:left="270"/>
                        <w:jc w:val="center"/>
                        <w:rPr>
                          <w:rFonts w:asciiTheme="minorHAnsi" w:hAnsiTheme="minorHAnsi" w:cstheme="minorHAnsi"/>
                          <w:b w:val="0"/>
                          <w:bCs/>
                          <w:color w:val="FFFFFF" w:themeColor="background1"/>
                          <w:sz w:val="20"/>
                          <w:szCs w:val="20"/>
                        </w:rPr>
                      </w:pPr>
                      <w:r w:rsidRPr="0091008C">
                        <w:rPr>
                          <w:rFonts w:asciiTheme="minorHAnsi" w:hAnsiTheme="minorHAnsi" w:cstheme="minorHAnsi"/>
                          <w:b w:val="0"/>
                          <w:bCs/>
                          <w:i/>
                          <w:iCs/>
                          <w:color w:val="FFFFFF" w:themeColor="background1"/>
                          <w:sz w:val="20"/>
                          <w:szCs w:val="20"/>
                        </w:rPr>
                        <w:t>People and communities [on the frontlines/at the forefront] of climate change are those that experience the consequences of climate change first and worst. They include people who are both highly exposed to climate risks because of the places they live and have fewer resources, capacity, safety nets, or political power to respond to those risks because of widespread discrimination, promoted by histories of colonialism, white supremacy, domination of nature, and economic exploitation. They include Black people, Indigenous Peoples, people of color, people with low incomes and from low-income backgrounds as well as other individuals and communities such as immigrants, those at-risk of displacement, old and young people, people experiencing homelessness, outdoor workers, incarcerated people, renters, people with disabilities, and chronically ill or hospitalized people. Equitable and effective climate adaptation measures are those owned and controlled by people who hold these identities, backgrounds, and characteristics and integrate their knowledge and lived experience.</w:t>
                      </w:r>
                    </w:p>
                    <w:p w14:paraId="3AB12A05" w14:textId="77777777" w:rsidR="00C928E5" w:rsidRDefault="00C928E5" w:rsidP="00C928E5">
                      <w:pPr>
                        <w:spacing w:line="276" w:lineRule="auto"/>
                      </w:pPr>
                    </w:p>
                  </w:txbxContent>
                </v:textbox>
                <w10:wrap type="square" anchorx="margin"/>
              </v:shape>
            </w:pict>
          </mc:Fallback>
        </mc:AlternateContent>
      </w:r>
      <w:r w:rsidR="00C928E5">
        <w:rPr>
          <w:noProof/>
        </w:rPr>
        <mc:AlternateContent>
          <mc:Choice Requires="wps">
            <w:drawing>
              <wp:anchor distT="0" distB="0" distL="114300" distR="114300" simplePos="0" relativeHeight="251663360" behindDoc="0" locked="0" layoutInCell="1" allowOverlap="1" wp14:anchorId="08A41B92" wp14:editId="34D5014F">
                <wp:simplePos x="0" y="0"/>
                <wp:positionH relativeFrom="margin">
                  <wp:align>right</wp:align>
                </wp:positionH>
                <wp:positionV relativeFrom="paragraph">
                  <wp:posOffset>0</wp:posOffset>
                </wp:positionV>
                <wp:extent cx="5450840" cy="18415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5450840" cy="184150"/>
                        </a:xfrm>
                        <a:prstGeom prst="rect">
                          <a:avLst/>
                        </a:prstGeom>
                        <a:solidFill>
                          <a:prstClr val="white"/>
                        </a:solidFill>
                        <a:ln>
                          <a:noFill/>
                        </a:ln>
                      </wps:spPr>
                      <wps:txbx>
                        <w:txbxContent>
                          <w:p w14:paraId="0C4F95AE" w14:textId="1D63291E" w:rsidR="0091008C" w:rsidRPr="002860E2" w:rsidRDefault="0091008C" w:rsidP="00FD5C27">
                            <w:pPr>
                              <w:pStyle w:val="Caption"/>
                              <w:rPr>
                                <w:rFonts w:asciiTheme="minorHAnsi" w:eastAsia="Calibri" w:hAnsiTheme="minorHAnsi" w:cstheme="minorHAnsi"/>
                                <w:b/>
                                <w:bCs/>
                                <w:noProof/>
                                <w:color w:val="000000"/>
                                <w:sz w:val="20"/>
                                <w:szCs w:val="20"/>
                              </w:rPr>
                            </w:pPr>
                            <w:r w:rsidRPr="002860E2">
                              <w:rPr>
                                <w:rFonts w:asciiTheme="minorHAnsi" w:hAnsiTheme="minorHAnsi" w:cstheme="minorHAnsi"/>
                                <w:b/>
                                <w:bCs/>
                                <w:sz w:val="20"/>
                                <w:szCs w:val="20"/>
                              </w:rPr>
                              <w:t>Frontline Communities: People &amp; Communities at the Forefront of Climate Change</w:t>
                            </w:r>
                            <w:r w:rsidR="000E230D">
                              <w:rPr>
                                <w:rFonts w:asciiTheme="minorHAnsi" w:hAnsiTheme="minorHAnsi" w:cstheme="minorHAnsi"/>
                                <w:b/>
                                <w:bCs/>
                                <w:sz w:val="20"/>
                                <w:szCs w:val="20"/>
                              </w:rPr>
                              <w:t xml:space="preserve"> (ASAP)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41B92" id="Text Box 5" o:spid="_x0000_s1028" type="#_x0000_t202" style="position:absolute;margin-left:378pt;margin-top:0;width:429.2pt;height:1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" stroked="f">
                <v:textbox inset="0,0,0,0">
                  <w:txbxContent>
                    <w:p w14:paraId="0C4F95AE" w14:textId="1D63291E" w:rsidR="0091008C" w:rsidRPr="002860E2" w:rsidRDefault="0091008C" w:rsidP="00FD5C27">
                      <w:pPr>
                        <w:pStyle w:val="Caption"/>
                        <w:rPr>
                          <w:rFonts w:asciiTheme="minorHAnsi" w:eastAsia="Calibri" w:hAnsiTheme="minorHAnsi" w:cstheme="minorHAnsi"/>
                          <w:b/>
                          <w:bCs/>
                          <w:noProof/>
                          <w:color w:val="000000"/>
                          <w:sz w:val="20"/>
                          <w:szCs w:val="20"/>
                        </w:rPr>
                      </w:pPr>
                      <w:r w:rsidRPr="002860E2">
                        <w:rPr>
                          <w:rFonts w:asciiTheme="minorHAnsi" w:hAnsiTheme="minorHAnsi" w:cstheme="minorHAnsi"/>
                          <w:b/>
                          <w:bCs/>
                          <w:sz w:val="20"/>
                          <w:szCs w:val="20"/>
                        </w:rPr>
                        <w:t>Frontline Communities: People &amp; Communities at the Forefront of Climate Change</w:t>
                      </w:r>
                      <w:r w:rsidR="000E230D">
                        <w:rPr>
                          <w:rFonts w:asciiTheme="minorHAnsi" w:hAnsiTheme="minorHAnsi" w:cstheme="minorHAnsi"/>
                          <w:b/>
                          <w:bCs/>
                          <w:sz w:val="20"/>
                          <w:szCs w:val="20"/>
                        </w:rPr>
                        <w:t xml:space="preserve"> (ASAP)</w:t>
                      </w:r>
                    </w:p>
                  </w:txbxContent>
                </v:textbox>
                <w10:wrap type="square" anchorx="margin"/>
              </v:shape>
            </w:pict>
          </mc:Fallback>
        </mc:AlternateContent>
      </w:r>
    </w:p>
    <w:p w14:paraId="04229CFE" w14:textId="1BDB2B7C" w:rsidR="004B3808" w:rsidRPr="00250F39" w:rsidRDefault="004B3808" w:rsidP="00985327">
      <w:pPr>
        <w:pBdr>
          <w:top w:val="nil"/>
          <w:left w:val="nil"/>
          <w:bottom w:val="nil"/>
          <w:right w:val="nil"/>
          <w:between w:val="nil"/>
        </w:pBd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 xml:space="preserve">BayREN </w:t>
      </w:r>
      <w:r w:rsidR="00985327" w:rsidRPr="00250F39">
        <w:rPr>
          <w:rFonts w:asciiTheme="minorHAnsi" w:eastAsia="Calibri" w:hAnsiTheme="minorHAnsi" w:cstheme="minorHAnsi"/>
          <w:color w:val="000000"/>
          <w:sz w:val="22"/>
          <w:szCs w:val="22"/>
        </w:rPr>
        <w:t xml:space="preserve">is seeking applications from jurisdictions that </w:t>
      </w:r>
      <w:r w:rsidR="00BF4871" w:rsidRPr="00250F39">
        <w:rPr>
          <w:rFonts w:asciiTheme="minorHAnsi" w:eastAsia="Calibri" w:hAnsiTheme="minorHAnsi" w:cstheme="minorHAnsi"/>
          <w:color w:val="000000"/>
          <w:sz w:val="22"/>
          <w:szCs w:val="22"/>
        </w:rPr>
        <w:t xml:space="preserve">will serve Frontline Communities AND/OR </w:t>
      </w:r>
      <w:r w:rsidR="00985327" w:rsidRPr="00250F39">
        <w:rPr>
          <w:rFonts w:asciiTheme="minorHAnsi" w:eastAsia="Calibri" w:hAnsiTheme="minorHAnsi" w:cstheme="minorHAnsi"/>
          <w:color w:val="000000"/>
          <w:sz w:val="22"/>
          <w:szCs w:val="22"/>
        </w:rPr>
        <w:t xml:space="preserve">are in Equity Priority Communities OR that can demonstrate that their library site will serve populations that align with some of the demographic factors that define </w:t>
      </w:r>
      <w:r w:rsidR="00BF4871" w:rsidRPr="00250F39">
        <w:rPr>
          <w:rFonts w:asciiTheme="minorHAnsi" w:eastAsia="Calibri" w:hAnsiTheme="minorHAnsi" w:cstheme="minorHAnsi"/>
          <w:color w:val="000000"/>
          <w:sz w:val="22"/>
          <w:szCs w:val="22"/>
        </w:rPr>
        <w:t>Frontline and Equity Priority Communities</w:t>
      </w:r>
      <w:r w:rsidR="00985327" w:rsidRPr="00250F39">
        <w:rPr>
          <w:rFonts w:asciiTheme="minorHAnsi" w:eastAsia="Calibri" w:hAnsiTheme="minorHAnsi" w:cstheme="minorHAnsi"/>
          <w:color w:val="000000"/>
          <w:sz w:val="22"/>
          <w:szCs w:val="22"/>
        </w:rPr>
        <w:t xml:space="preserve">. For example, a library site could be in an area that is not designated as an Equity Priority Community by MTC but that serves a population that is majority people of color and majority limited English proficiency. </w:t>
      </w:r>
      <w:r w:rsidR="005A38FB" w:rsidRPr="00250F39">
        <w:rPr>
          <w:rFonts w:asciiTheme="minorHAnsi" w:eastAsia="Calibri" w:hAnsiTheme="minorHAnsi" w:cstheme="minorHAnsi"/>
          <w:color w:val="000000"/>
          <w:sz w:val="22"/>
          <w:szCs w:val="22"/>
        </w:rPr>
        <w:t>In question #</w:t>
      </w:r>
      <w:r w:rsidR="00C95AB3" w:rsidRPr="00250F39">
        <w:rPr>
          <w:rFonts w:asciiTheme="minorHAnsi" w:eastAsia="Calibri" w:hAnsiTheme="minorHAnsi" w:cstheme="minorHAnsi"/>
          <w:color w:val="000000"/>
          <w:sz w:val="22"/>
          <w:szCs w:val="22"/>
        </w:rPr>
        <w:t>1</w:t>
      </w:r>
      <w:r w:rsidR="005A38FB" w:rsidRPr="00250F39">
        <w:rPr>
          <w:rFonts w:asciiTheme="minorHAnsi" w:eastAsia="Calibri" w:hAnsiTheme="minorHAnsi" w:cstheme="minorHAnsi"/>
          <w:color w:val="000000"/>
          <w:sz w:val="22"/>
          <w:szCs w:val="22"/>
        </w:rPr>
        <w:t xml:space="preserve"> of </w:t>
      </w:r>
      <w:r w:rsidR="005A38FB" w:rsidRPr="00250F39">
        <w:rPr>
          <w:rFonts w:asciiTheme="minorHAnsi" w:eastAsia="Calibri" w:hAnsiTheme="minorHAnsi" w:cstheme="minorHAnsi"/>
          <w:i/>
          <w:iCs/>
          <w:color w:val="000000"/>
          <w:sz w:val="22"/>
          <w:szCs w:val="22"/>
        </w:rPr>
        <w:t xml:space="preserve">Section 2: </w:t>
      </w:r>
      <w:r w:rsidR="00C95AB3" w:rsidRPr="00250F39">
        <w:rPr>
          <w:rFonts w:asciiTheme="minorHAnsi" w:eastAsia="Calibri" w:hAnsiTheme="minorHAnsi" w:cstheme="minorHAnsi"/>
          <w:i/>
          <w:iCs/>
          <w:color w:val="000000"/>
          <w:sz w:val="22"/>
          <w:szCs w:val="22"/>
        </w:rPr>
        <w:t>Project Need</w:t>
      </w:r>
      <w:r w:rsidR="005A38FB" w:rsidRPr="00250F39">
        <w:rPr>
          <w:rFonts w:asciiTheme="minorHAnsi" w:eastAsia="Calibri" w:hAnsiTheme="minorHAnsi" w:cstheme="minorHAnsi"/>
          <w:color w:val="000000"/>
          <w:sz w:val="22"/>
          <w:szCs w:val="22"/>
        </w:rPr>
        <w:t>, a</w:t>
      </w:r>
      <w:r w:rsidR="00985327" w:rsidRPr="00250F39">
        <w:rPr>
          <w:rFonts w:asciiTheme="minorHAnsi" w:eastAsia="Calibri" w:hAnsiTheme="minorHAnsi" w:cstheme="minorHAnsi"/>
          <w:color w:val="000000"/>
          <w:sz w:val="22"/>
          <w:szCs w:val="22"/>
        </w:rPr>
        <w:t xml:space="preserve">pplicants will be asked to </w:t>
      </w:r>
      <w:r w:rsidR="005A38FB" w:rsidRPr="00250F39">
        <w:rPr>
          <w:rFonts w:asciiTheme="minorHAnsi" w:eastAsia="Calibri" w:hAnsiTheme="minorHAnsi" w:cstheme="minorHAnsi"/>
          <w:color w:val="000000"/>
          <w:sz w:val="22"/>
          <w:szCs w:val="22"/>
        </w:rPr>
        <w:t>provide</w:t>
      </w:r>
      <w:r w:rsidR="003F7FE8" w:rsidRPr="00250F39">
        <w:rPr>
          <w:rFonts w:asciiTheme="minorHAnsi" w:eastAsia="Calibri" w:hAnsiTheme="minorHAnsi" w:cstheme="minorHAnsi"/>
          <w:color w:val="000000"/>
          <w:sz w:val="22"/>
          <w:szCs w:val="22"/>
        </w:rPr>
        <w:t xml:space="preserve"> qualitative </w:t>
      </w:r>
      <w:r w:rsidR="005A38FB" w:rsidRPr="00250F39">
        <w:rPr>
          <w:rFonts w:asciiTheme="minorHAnsi" w:eastAsia="Calibri" w:hAnsiTheme="minorHAnsi" w:cstheme="minorHAnsi"/>
          <w:color w:val="000000"/>
          <w:sz w:val="22"/>
          <w:szCs w:val="22"/>
        </w:rPr>
        <w:t xml:space="preserve">information on the Equity Priority Community and/or Frontline Community demographic characteristics </w:t>
      </w:r>
      <w:r w:rsidR="00985327" w:rsidRPr="00250F39">
        <w:rPr>
          <w:rFonts w:asciiTheme="minorHAnsi" w:eastAsia="Calibri" w:hAnsiTheme="minorHAnsi" w:cstheme="minorHAnsi"/>
          <w:color w:val="000000"/>
          <w:sz w:val="22"/>
          <w:szCs w:val="22"/>
        </w:rPr>
        <w:t xml:space="preserve">for the </w:t>
      </w:r>
      <w:r w:rsidR="00C95AB3" w:rsidRPr="00250F39">
        <w:rPr>
          <w:rFonts w:asciiTheme="minorHAnsi" w:eastAsia="Calibri" w:hAnsiTheme="minorHAnsi" w:cstheme="minorHAnsi"/>
          <w:color w:val="000000"/>
          <w:sz w:val="22"/>
          <w:szCs w:val="22"/>
        </w:rPr>
        <w:t>communities</w:t>
      </w:r>
      <w:r w:rsidR="00985327" w:rsidRPr="00250F39">
        <w:rPr>
          <w:rFonts w:asciiTheme="minorHAnsi" w:eastAsia="Calibri" w:hAnsiTheme="minorHAnsi" w:cstheme="minorHAnsi"/>
          <w:color w:val="000000"/>
          <w:sz w:val="22"/>
          <w:szCs w:val="22"/>
        </w:rPr>
        <w:t xml:space="preserve"> that their library site serves</w:t>
      </w:r>
      <w:r w:rsidR="005A38FB" w:rsidRPr="00250F39">
        <w:rPr>
          <w:rFonts w:asciiTheme="minorHAnsi" w:eastAsia="Calibri" w:hAnsiTheme="minorHAnsi" w:cstheme="minorHAnsi"/>
          <w:color w:val="000000"/>
          <w:sz w:val="22"/>
          <w:szCs w:val="22"/>
        </w:rPr>
        <w:t>.</w:t>
      </w:r>
      <w:r w:rsidR="003F7FE8" w:rsidRPr="00250F39">
        <w:rPr>
          <w:rFonts w:asciiTheme="minorHAnsi" w:eastAsia="Calibri" w:hAnsiTheme="minorHAnsi" w:cstheme="minorHAnsi"/>
          <w:color w:val="000000"/>
          <w:sz w:val="22"/>
          <w:szCs w:val="22"/>
        </w:rPr>
        <w:t xml:space="preserve"> Quantitative information</w:t>
      </w:r>
      <w:r w:rsidR="00250F39" w:rsidRPr="00250F39">
        <w:rPr>
          <w:rFonts w:asciiTheme="minorHAnsi" w:eastAsia="Calibri" w:hAnsiTheme="minorHAnsi" w:cstheme="minorHAnsi"/>
          <w:color w:val="000000"/>
          <w:sz w:val="22"/>
          <w:szCs w:val="22"/>
        </w:rPr>
        <w:t xml:space="preserve"> (</w:t>
      </w:r>
      <w:proofErr w:type="gramStart"/>
      <w:r w:rsidR="00250F39" w:rsidRPr="00250F39">
        <w:rPr>
          <w:rFonts w:asciiTheme="minorHAnsi" w:eastAsia="Calibri" w:hAnsiTheme="minorHAnsi" w:cstheme="minorHAnsi"/>
          <w:color w:val="000000"/>
          <w:sz w:val="22"/>
          <w:szCs w:val="22"/>
        </w:rPr>
        <w:t>e.g.</w:t>
      </w:r>
      <w:proofErr w:type="gramEnd"/>
      <w:r w:rsidR="00250F39" w:rsidRPr="00250F39">
        <w:rPr>
          <w:rFonts w:asciiTheme="minorHAnsi" w:eastAsia="Calibri" w:hAnsiTheme="minorHAnsi" w:cstheme="minorHAnsi"/>
          <w:color w:val="000000"/>
          <w:sz w:val="22"/>
          <w:szCs w:val="22"/>
        </w:rPr>
        <w:t xml:space="preserve"> concentrations of specific demographic factors)</w:t>
      </w:r>
      <w:r w:rsidR="003F7FE8" w:rsidRPr="00250F39">
        <w:rPr>
          <w:rFonts w:asciiTheme="minorHAnsi" w:eastAsia="Calibri" w:hAnsiTheme="minorHAnsi" w:cstheme="minorHAnsi"/>
          <w:color w:val="000000"/>
          <w:sz w:val="22"/>
          <w:szCs w:val="22"/>
        </w:rPr>
        <w:t xml:space="preserve"> is not required but is welcomed if Local Government Leads are able to access this data</w:t>
      </w:r>
      <w:r w:rsidR="00764818" w:rsidRPr="00250F39">
        <w:rPr>
          <w:rFonts w:asciiTheme="minorHAnsi" w:eastAsia="Calibri" w:hAnsiTheme="minorHAnsi" w:cstheme="minorHAnsi"/>
          <w:color w:val="000000"/>
          <w:sz w:val="22"/>
          <w:szCs w:val="22"/>
        </w:rPr>
        <w:t xml:space="preserve"> and feel that it adds value to their </w:t>
      </w:r>
      <w:r w:rsidR="00250F39" w:rsidRPr="00250F39">
        <w:rPr>
          <w:rFonts w:asciiTheme="minorHAnsi" w:eastAsia="Calibri" w:hAnsiTheme="minorHAnsi" w:cstheme="minorHAnsi"/>
          <w:color w:val="000000"/>
          <w:sz w:val="22"/>
          <w:szCs w:val="22"/>
        </w:rPr>
        <w:t>narrative response</w:t>
      </w:r>
      <w:r w:rsidR="003F7FE8" w:rsidRPr="00250F39">
        <w:rPr>
          <w:rFonts w:asciiTheme="minorHAnsi" w:eastAsia="Calibri" w:hAnsiTheme="minorHAnsi" w:cstheme="minorHAnsi"/>
          <w:color w:val="000000"/>
          <w:sz w:val="22"/>
          <w:szCs w:val="22"/>
        </w:rPr>
        <w:t xml:space="preserve">. </w:t>
      </w:r>
    </w:p>
    <w:p w14:paraId="5CCBD9D4" w14:textId="77777777" w:rsidR="00985327" w:rsidRPr="00250F39" w:rsidRDefault="00985327">
      <w:pPr>
        <w:rPr>
          <w:rFonts w:asciiTheme="minorHAnsi" w:eastAsia="Calibri" w:hAnsiTheme="minorHAnsi" w:cstheme="minorHAnsi"/>
          <w:color w:val="000000"/>
          <w:sz w:val="22"/>
          <w:szCs w:val="22"/>
        </w:rPr>
      </w:pPr>
    </w:p>
    <w:p w14:paraId="4128DD21" w14:textId="5EE9D00B" w:rsidR="002860E2" w:rsidRPr="002860E2" w:rsidRDefault="002860E2" w:rsidP="00FD5C27">
      <w:pPr>
        <w:pStyle w:val="Caption"/>
        <w:keepNext/>
        <w:rPr>
          <w:rFonts w:asciiTheme="minorHAnsi" w:hAnsiTheme="minorHAnsi" w:cstheme="minorHAnsi"/>
          <w:b/>
          <w:bCs/>
          <w:sz w:val="20"/>
          <w:szCs w:val="20"/>
        </w:rPr>
      </w:pPr>
      <w:r w:rsidRPr="002860E2">
        <w:rPr>
          <w:rFonts w:asciiTheme="minorHAnsi" w:hAnsiTheme="minorHAnsi" w:cstheme="minorHAnsi"/>
          <w:b/>
          <w:bCs/>
          <w:sz w:val="20"/>
          <w:szCs w:val="20"/>
        </w:rPr>
        <w:t xml:space="preserve">Table </w:t>
      </w:r>
      <w:r w:rsidRPr="002860E2">
        <w:rPr>
          <w:rFonts w:asciiTheme="minorHAnsi" w:hAnsiTheme="minorHAnsi" w:cstheme="minorHAnsi"/>
          <w:b/>
          <w:bCs/>
          <w:sz w:val="20"/>
          <w:szCs w:val="20"/>
        </w:rPr>
        <w:fldChar w:fldCharType="begin"/>
      </w:r>
      <w:r w:rsidRPr="002860E2">
        <w:rPr>
          <w:rFonts w:asciiTheme="minorHAnsi" w:hAnsiTheme="minorHAnsi" w:cstheme="minorHAnsi"/>
          <w:b/>
          <w:bCs/>
          <w:sz w:val="20"/>
          <w:szCs w:val="20"/>
        </w:rPr>
        <w:instrText xml:space="preserve"> SEQ Table \* ARABIC </w:instrText>
      </w:r>
      <w:r w:rsidRPr="002860E2">
        <w:rPr>
          <w:rFonts w:asciiTheme="minorHAnsi" w:hAnsiTheme="minorHAnsi" w:cstheme="minorHAnsi"/>
          <w:b/>
          <w:bCs/>
          <w:sz w:val="20"/>
          <w:szCs w:val="20"/>
        </w:rPr>
        <w:fldChar w:fldCharType="separate"/>
      </w:r>
      <w:r w:rsidRPr="002860E2">
        <w:rPr>
          <w:rFonts w:asciiTheme="minorHAnsi" w:hAnsiTheme="minorHAnsi" w:cstheme="minorHAnsi"/>
          <w:b/>
          <w:bCs/>
          <w:noProof/>
          <w:sz w:val="20"/>
          <w:szCs w:val="20"/>
        </w:rPr>
        <w:t>1</w:t>
      </w:r>
      <w:r w:rsidRPr="002860E2">
        <w:rPr>
          <w:rFonts w:asciiTheme="minorHAnsi" w:hAnsiTheme="minorHAnsi" w:cstheme="minorHAnsi"/>
          <w:b/>
          <w:bCs/>
          <w:sz w:val="20"/>
          <w:szCs w:val="20"/>
        </w:rPr>
        <w:fldChar w:fldCharType="end"/>
      </w:r>
      <w:r w:rsidRPr="002860E2">
        <w:rPr>
          <w:rFonts w:asciiTheme="minorHAnsi" w:hAnsiTheme="minorHAnsi" w:cstheme="minorHAnsi"/>
          <w:b/>
          <w:bCs/>
          <w:sz w:val="20"/>
          <w:szCs w:val="20"/>
        </w:rPr>
        <w:t>: Equity Priority Communities</w:t>
      </w:r>
    </w:p>
    <w:tbl>
      <w:tblPr>
        <w:tblStyle w:val="a"/>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9"/>
        <w:gridCol w:w="6336"/>
        <w:gridCol w:w="1440"/>
      </w:tblGrid>
      <w:tr w:rsidR="00DF3844" w:rsidRPr="00250F39" w14:paraId="1777FA3D" w14:textId="77777777" w:rsidTr="0025130A">
        <w:trPr>
          <w:trHeight w:val="439"/>
          <w:tblHeader/>
        </w:trPr>
        <w:tc>
          <w:tcPr>
            <w:tcW w:w="1619" w:type="dxa"/>
            <w:shd w:val="clear" w:color="auto" w:fill="215F8A"/>
            <w:vAlign w:val="center"/>
          </w:tcPr>
          <w:p w14:paraId="0000004B" w14:textId="77777777" w:rsidR="00DF3844" w:rsidRPr="0025130A" w:rsidRDefault="00B84D00">
            <w:pPr>
              <w:jc w:val="center"/>
              <w:rPr>
                <w:rFonts w:asciiTheme="minorHAnsi" w:eastAsia="Calibri" w:hAnsiTheme="minorHAnsi" w:cstheme="minorHAnsi"/>
                <w:b/>
                <w:color w:val="FFFFFF" w:themeColor="background1"/>
                <w:sz w:val="22"/>
                <w:szCs w:val="22"/>
              </w:rPr>
            </w:pPr>
            <w:r w:rsidRPr="0025130A">
              <w:rPr>
                <w:rFonts w:asciiTheme="minorHAnsi" w:eastAsia="Calibri" w:hAnsiTheme="minorHAnsi" w:cstheme="minorHAnsi"/>
                <w:b/>
                <w:color w:val="FFFFFF" w:themeColor="background1"/>
                <w:sz w:val="22"/>
                <w:szCs w:val="22"/>
              </w:rPr>
              <w:t>Demographic Factor</w:t>
            </w:r>
          </w:p>
        </w:tc>
        <w:tc>
          <w:tcPr>
            <w:tcW w:w="6336" w:type="dxa"/>
            <w:shd w:val="clear" w:color="auto" w:fill="215F8A"/>
            <w:vAlign w:val="center"/>
          </w:tcPr>
          <w:p w14:paraId="0000004C" w14:textId="77777777" w:rsidR="00DF3844" w:rsidRPr="0025130A" w:rsidRDefault="00B84D00">
            <w:pPr>
              <w:jc w:val="center"/>
              <w:rPr>
                <w:rFonts w:asciiTheme="minorHAnsi" w:eastAsia="Calibri" w:hAnsiTheme="minorHAnsi" w:cstheme="minorHAnsi"/>
                <w:b/>
                <w:color w:val="FFFFFF" w:themeColor="background1"/>
                <w:sz w:val="22"/>
                <w:szCs w:val="22"/>
              </w:rPr>
            </w:pPr>
            <w:r w:rsidRPr="0025130A">
              <w:rPr>
                <w:rFonts w:asciiTheme="minorHAnsi" w:eastAsia="Calibri" w:hAnsiTheme="minorHAnsi" w:cstheme="minorHAnsi"/>
                <w:b/>
                <w:color w:val="FFFFFF" w:themeColor="background1"/>
                <w:sz w:val="22"/>
                <w:szCs w:val="22"/>
              </w:rPr>
              <w:t>Demographic Factor Definition</w:t>
            </w:r>
          </w:p>
        </w:tc>
        <w:tc>
          <w:tcPr>
            <w:tcW w:w="1440" w:type="dxa"/>
            <w:shd w:val="clear" w:color="auto" w:fill="215F8A"/>
            <w:vAlign w:val="center"/>
          </w:tcPr>
          <w:p w14:paraId="0000004D" w14:textId="77777777" w:rsidR="00DF3844" w:rsidRPr="0025130A" w:rsidRDefault="00B84D00">
            <w:pPr>
              <w:jc w:val="center"/>
              <w:rPr>
                <w:rFonts w:asciiTheme="minorHAnsi" w:eastAsia="Calibri" w:hAnsiTheme="minorHAnsi" w:cstheme="minorHAnsi"/>
                <w:b/>
                <w:color w:val="FFFFFF" w:themeColor="background1"/>
                <w:sz w:val="22"/>
                <w:szCs w:val="22"/>
              </w:rPr>
            </w:pPr>
            <w:r w:rsidRPr="0025130A">
              <w:rPr>
                <w:rFonts w:asciiTheme="minorHAnsi" w:eastAsia="Calibri" w:hAnsiTheme="minorHAnsi" w:cstheme="minorHAnsi"/>
                <w:b/>
                <w:color w:val="FFFFFF" w:themeColor="background1"/>
                <w:sz w:val="22"/>
                <w:szCs w:val="22"/>
              </w:rPr>
              <w:t>Concentration Threshold</w:t>
            </w:r>
          </w:p>
        </w:tc>
      </w:tr>
      <w:tr w:rsidR="00DF3844" w:rsidRPr="00250F39" w14:paraId="70C7ADC1" w14:textId="77777777" w:rsidTr="00F42D61">
        <w:trPr>
          <w:trHeight w:val="1960"/>
        </w:trPr>
        <w:tc>
          <w:tcPr>
            <w:tcW w:w="1619" w:type="dxa"/>
            <w:vAlign w:val="center"/>
          </w:tcPr>
          <w:p w14:paraId="0000004E" w14:textId="77777777" w:rsidR="00DF3844" w:rsidRPr="00250F39" w:rsidRDefault="00B84D00" w:rsidP="00F42D61">
            <w:pPr>
              <w:jc w:val="cente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People of Color</w:t>
            </w:r>
          </w:p>
        </w:tc>
        <w:tc>
          <w:tcPr>
            <w:tcW w:w="6336" w:type="dxa"/>
            <w:vAlign w:val="center"/>
          </w:tcPr>
          <w:p w14:paraId="0000004F" w14:textId="77777777" w:rsidR="00DF3844" w:rsidRPr="00250F39" w:rsidRDefault="00B84D00">
            <w:pP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People of Color populations include persons who identify as any of the following groups as defined by the Census Bureau in accordance with guidelines provided by the U.S. Office of Management and Budget: American Indian or Alaska Native Alone (non-Hispanic/non-Latino); Asian Alone (non-Hispanic/non-Latino); Pacific Islander Alone (non-Hispanic/non-Latino); Black or African-American Alone (non-Hispanic/non-Latino); and Other (Some Other Race, Two or More Races, non-Hispanic/non-Latino); and all Hispanic/Latino persons.</w:t>
            </w:r>
          </w:p>
        </w:tc>
        <w:tc>
          <w:tcPr>
            <w:tcW w:w="1440" w:type="dxa"/>
            <w:vAlign w:val="center"/>
          </w:tcPr>
          <w:p w14:paraId="00000050" w14:textId="77777777" w:rsidR="00DF3844" w:rsidRPr="00250F39" w:rsidRDefault="00B84D00" w:rsidP="00F42D61">
            <w:pPr>
              <w:jc w:val="cente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70%</w:t>
            </w:r>
          </w:p>
        </w:tc>
      </w:tr>
      <w:tr w:rsidR="00DF3844" w:rsidRPr="00250F39" w14:paraId="3761BCC6" w14:textId="77777777" w:rsidTr="00F42D61">
        <w:trPr>
          <w:trHeight w:val="652"/>
        </w:trPr>
        <w:tc>
          <w:tcPr>
            <w:tcW w:w="1619" w:type="dxa"/>
            <w:vAlign w:val="center"/>
          </w:tcPr>
          <w:p w14:paraId="54241FE3" w14:textId="77777777" w:rsidR="00F42D61" w:rsidRDefault="00B84D00" w:rsidP="00F42D61">
            <w:pPr>
              <w:jc w:val="cente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Low Income</w:t>
            </w:r>
          </w:p>
          <w:p w14:paraId="00000051" w14:textId="08E820DC" w:rsidR="00DF3844" w:rsidRPr="00250F39" w:rsidRDefault="00B84D00" w:rsidP="00F42D61">
            <w:pPr>
              <w:jc w:val="cente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(&lt; 200% Federal Poverty Level -FPL)</w:t>
            </w:r>
          </w:p>
        </w:tc>
        <w:tc>
          <w:tcPr>
            <w:tcW w:w="6336" w:type="dxa"/>
            <w:vAlign w:val="center"/>
          </w:tcPr>
          <w:p w14:paraId="00000052" w14:textId="77777777" w:rsidR="00DF3844" w:rsidRPr="00250F39" w:rsidRDefault="00B84D00">
            <w:pP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Person living in a household with incomes less than 200% of the federal poverty level established by the Census Bureau.</w:t>
            </w:r>
          </w:p>
        </w:tc>
        <w:tc>
          <w:tcPr>
            <w:tcW w:w="1440" w:type="dxa"/>
            <w:vAlign w:val="center"/>
          </w:tcPr>
          <w:p w14:paraId="00000053" w14:textId="77777777" w:rsidR="00DF3844" w:rsidRPr="00250F39" w:rsidRDefault="00B84D00" w:rsidP="00F42D61">
            <w:pPr>
              <w:jc w:val="cente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28%</w:t>
            </w:r>
          </w:p>
        </w:tc>
      </w:tr>
      <w:tr w:rsidR="00DF3844" w:rsidRPr="00250F39" w14:paraId="3B93D4EB" w14:textId="77777777" w:rsidTr="00F42D61">
        <w:trPr>
          <w:trHeight w:val="872"/>
        </w:trPr>
        <w:tc>
          <w:tcPr>
            <w:tcW w:w="1619" w:type="dxa"/>
            <w:vAlign w:val="center"/>
          </w:tcPr>
          <w:p w14:paraId="00000054" w14:textId="77777777" w:rsidR="00DF3844" w:rsidRPr="00250F39" w:rsidRDefault="00B84D00" w:rsidP="00F42D61">
            <w:pPr>
              <w:jc w:val="cente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Limited English Proficiency</w:t>
            </w:r>
          </w:p>
        </w:tc>
        <w:tc>
          <w:tcPr>
            <w:tcW w:w="6336" w:type="dxa"/>
            <w:vAlign w:val="center"/>
          </w:tcPr>
          <w:p w14:paraId="00000055" w14:textId="77777777" w:rsidR="00DF3844" w:rsidRPr="00250F39" w:rsidRDefault="00B84D00">
            <w:pP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Person above the age of 5 years, who do not speak English at least “well” as their primary language or had a limited ability to read, speak, write, or understand English at least “well”, as defined by the U.S. Census.</w:t>
            </w:r>
          </w:p>
        </w:tc>
        <w:tc>
          <w:tcPr>
            <w:tcW w:w="1440" w:type="dxa"/>
            <w:vAlign w:val="center"/>
          </w:tcPr>
          <w:p w14:paraId="00000056" w14:textId="77777777" w:rsidR="00DF3844" w:rsidRPr="00250F39" w:rsidRDefault="00B84D00" w:rsidP="00F42D61">
            <w:pPr>
              <w:jc w:val="cente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12%</w:t>
            </w:r>
          </w:p>
        </w:tc>
      </w:tr>
      <w:tr w:rsidR="00DF3844" w:rsidRPr="00250F39" w14:paraId="315BFECF" w14:textId="77777777" w:rsidTr="00F42D61">
        <w:trPr>
          <w:trHeight w:val="439"/>
        </w:trPr>
        <w:tc>
          <w:tcPr>
            <w:tcW w:w="1619" w:type="dxa"/>
            <w:vAlign w:val="center"/>
          </w:tcPr>
          <w:p w14:paraId="00000057" w14:textId="77777777" w:rsidR="00DF3844" w:rsidRPr="00250F39" w:rsidRDefault="00B84D00" w:rsidP="00F42D61">
            <w:pPr>
              <w:jc w:val="cente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lastRenderedPageBreak/>
              <w:t>Zero-Vehicle Household</w:t>
            </w:r>
          </w:p>
        </w:tc>
        <w:tc>
          <w:tcPr>
            <w:tcW w:w="6336" w:type="dxa"/>
            <w:vAlign w:val="center"/>
          </w:tcPr>
          <w:p w14:paraId="00000058" w14:textId="77777777" w:rsidR="00DF3844" w:rsidRPr="00250F39" w:rsidRDefault="00B84D00">
            <w:pP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Households that do not own a personal vehicle.</w:t>
            </w:r>
          </w:p>
        </w:tc>
        <w:tc>
          <w:tcPr>
            <w:tcW w:w="1440" w:type="dxa"/>
            <w:vAlign w:val="center"/>
          </w:tcPr>
          <w:p w14:paraId="00000059" w14:textId="77777777" w:rsidR="00DF3844" w:rsidRPr="00250F39" w:rsidRDefault="00B84D00" w:rsidP="00F42D61">
            <w:pPr>
              <w:jc w:val="cente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15%</w:t>
            </w:r>
          </w:p>
        </w:tc>
      </w:tr>
      <w:tr w:rsidR="00DF3844" w:rsidRPr="00250F39" w14:paraId="314B10F5" w14:textId="77777777" w:rsidTr="00F42D61">
        <w:trPr>
          <w:trHeight w:val="439"/>
        </w:trPr>
        <w:tc>
          <w:tcPr>
            <w:tcW w:w="1619" w:type="dxa"/>
            <w:vAlign w:val="center"/>
          </w:tcPr>
          <w:p w14:paraId="0000005A" w14:textId="77777777" w:rsidR="00DF3844" w:rsidRPr="00250F39" w:rsidRDefault="00B84D00" w:rsidP="00F42D61">
            <w:pPr>
              <w:jc w:val="cente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Seniors 75 Years and Over</w:t>
            </w:r>
          </w:p>
        </w:tc>
        <w:tc>
          <w:tcPr>
            <w:tcW w:w="6336" w:type="dxa"/>
            <w:vAlign w:val="center"/>
          </w:tcPr>
          <w:p w14:paraId="0000005B" w14:textId="77777777" w:rsidR="00DF3844" w:rsidRPr="00250F39" w:rsidRDefault="00B84D00">
            <w:pP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Self-explanatory.</w:t>
            </w:r>
          </w:p>
        </w:tc>
        <w:tc>
          <w:tcPr>
            <w:tcW w:w="1440" w:type="dxa"/>
            <w:vAlign w:val="center"/>
          </w:tcPr>
          <w:p w14:paraId="0000005C" w14:textId="77777777" w:rsidR="00DF3844" w:rsidRPr="00250F39" w:rsidRDefault="00B84D00" w:rsidP="00F42D61">
            <w:pPr>
              <w:jc w:val="cente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8%</w:t>
            </w:r>
          </w:p>
        </w:tc>
      </w:tr>
      <w:tr w:rsidR="00DF3844" w:rsidRPr="00250F39" w14:paraId="27D664F7" w14:textId="77777777" w:rsidTr="00F42D61">
        <w:trPr>
          <w:trHeight w:val="652"/>
        </w:trPr>
        <w:tc>
          <w:tcPr>
            <w:tcW w:w="1619" w:type="dxa"/>
            <w:vAlign w:val="center"/>
          </w:tcPr>
          <w:p w14:paraId="0000005D" w14:textId="77777777" w:rsidR="00DF3844" w:rsidRPr="00250F39" w:rsidRDefault="00B84D00" w:rsidP="00F42D61">
            <w:pPr>
              <w:jc w:val="cente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People with Disability</w:t>
            </w:r>
          </w:p>
        </w:tc>
        <w:tc>
          <w:tcPr>
            <w:tcW w:w="6336" w:type="dxa"/>
            <w:vAlign w:val="center"/>
          </w:tcPr>
          <w:p w14:paraId="0000005E" w14:textId="77777777" w:rsidR="00DF3844" w:rsidRPr="00250F39" w:rsidRDefault="00B84D00">
            <w:pP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The U.S. Census Bureau defines disability as: Hearing difficulty- deaf or having serious difficulty hearing (DEAR); Vision difficulty- blind or having serious difficulty remembering, concentrating, or making decisions (DREM); Ambulatory difficulty- having serious difficulty walking or climbing stars (DPHY; Self-care difficulty- having difficulty bathing or dressing (DDRS); Independent living difficulty- because of a physical, mental, or emotional problem, having difficulty doing errands alone such as visiting a doctor’s office or shopping (DOUT).</w:t>
            </w:r>
          </w:p>
        </w:tc>
        <w:tc>
          <w:tcPr>
            <w:tcW w:w="1440" w:type="dxa"/>
            <w:vAlign w:val="center"/>
          </w:tcPr>
          <w:p w14:paraId="0000005F" w14:textId="77777777" w:rsidR="00DF3844" w:rsidRPr="00250F39" w:rsidRDefault="00B84D00" w:rsidP="00F42D61">
            <w:pPr>
              <w:jc w:val="cente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12%</w:t>
            </w:r>
          </w:p>
        </w:tc>
      </w:tr>
      <w:tr w:rsidR="00DF3844" w:rsidRPr="00250F39" w14:paraId="66EC2907" w14:textId="77777777" w:rsidTr="00F42D61">
        <w:trPr>
          <w:trHeight w:val="1093"/>
        </w:trPr>
        <w:tc>
          <w:tcPr>
            <w:tcW w:w="1619" w:type="dxa"/>
            <w:vAlign w:val="center"/>
          </w:tcPr>
          <w:p w14:paraId="00000060" w14:textId="77777777" w:rsidR="00DF3844" w:rsidRPr="00250F39" w:rsidRDefault="00B84D00" w:rsidP="00F42D61">
            <w:pPr>
              <w:jc w:val="cente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Single-Parent Family</w:t>
            </w:r>
          </w:p>
        </w:tc>
        <w:tc>
          <w:tcPr>
            <w:tcW w:w="6336" w:type="dxa"/>
            <w:vAlign w:val="center"/>
          </w:tcPr>
          <w:p w14:paraId="00000061" w14:textId="77777777" w:rsidR="00DF3844" w:rsidRPr="00250F39" w:rsidRDefault="00B84D00">
            <w:pP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 xml:space="preserve">Families with at least one child. To determine </w:t>
            </w:r>
            <w:proofErr w:type="gramStart"/>
            <w:r w:rsidRPr="00250F39">
              <w:rPr>
                <w:rFonts w:asciiTheme="minorHAnsi" w:eastAsia="Calibri" w:hAnsiTheme="minorHAnsi" w:cstheme="minorHAnsi"/>
                <w:color w:val="000000"/>
                <w:sz w:val="22"/>
                <w:szCs w:val="22"/>
              </w:rPr>
              <w:t>whether or not</w:t>
            </w:r>
            <w:proofErr w:type="gramEnd"/>
            <w:r w:rsidRPr="00250F39">
              <w:rPr>
                <w:rFonts w:asciiTheme="minorHAnsi" w:eastAsia="Calibri" w:hAnsiTheme="minorHAnsi" w:cstheme="minorHAnsi"/>
                <w:color w:val="000000"/>
                <w:sz w:val="22"/>
                <w:szCs w:val="22"/>
              </w:rPr>
              <w:t xml:space="preserve"> single-parent families exceed tract concentration thresholds, </w:t>
            </w:r>
            <w:r w:rsidRPr="00250F39">
              <w:rPr>
                <w:rFonts w:asciiTheme="minorHAnsi" w:eastAsia="Calibri" w:hAnsiTheme="minorHAnsi" w:cstheme="minorHAnsi"/>
                <w:b/>
                <w:color w:val="000000"/>
                <w:sz w:val="22"/>
                <w:szCs w:val="22"/>
              </w:rPr>
              <w:t>the share of single parent families is calculated as a share of all families regardless of whether or not they have any children.</w:t>
            </w:r>
          </w:p>
        </w:tc>
        <w:tc>
          <w:tcPr>
            <w:tcW w:w="1440" w:type="dxa"/>
            <w:vAlign w:val="center"/>
          </w:tcPr>
          <w:p w14:paraId="00000062" w14:textId="77777777" w:rsidR="00DF3844" w:rsidRPr="00250F39" w:rsidRDefault="00B84D00" w:rsidP="00F42D61">
            <w:pPr>
              <w:jc w:val="cente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18%</w:t>
            </w:r>
          </w:p>
        </w:tc>
      </w:tr>
      <w:tr w:rsidR="00DF3844" w:rsidRPr="00250F39" w14:paraId="0CEECE75" w14:textId="77777777" w:rsidTr="00F42D61">
        <w:trPr>
          <w:trHeight w:val="1306"/>
        </w:trPr>
        <w:tc>
          <w:tcPr>
            <w:tcW w:w="1619" w:type="dxa"/>
            <w:vAlign w:val="center"/>
          </w:tcPr>
          <w:p w14:paraId="00000063" w14:textId="77777777" w:rsidR="00DF3844" w:rsidRPr="00250F39" w:rsidRDefault="00B84D00" w:rsidP="00F42D61">
            <w:pPr>
              <w:jc w:val="cente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Severely Rent-Burdened Household</w:t>
            </w:r>
          </w:p>
        </w:tc>
        <w:tc>
          <w:tcPr>
            <w:tcW w:w="6336" w:type="dxa"/>
            <w:vAlign w:val="center"/>
          </w:tcPr>
          <w:p w14:paraId="00000064" w14:textId="77777777" w:rsidR="00DF3844" w:rsidRPr="00250F39" w:rsidRDefault="00B84D00">
            <w:pP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 xml:space="preserve">Renters paying &gt; 50% of income in rent. To determine </w:t>
            </w:r>
            <w:proofErr w:type="gramStart"/>
            <w:r w:rsidRPr="00250F39">
              <w:rPr>
                <w:rFonts w:asciiTheme="minorHAnsi" w:eastAsia="Calibri" w:hAnsiTheme="minorHAnsi" w:cstheme="minorHAnsi"/>
                <w:color w:val="000000"/>
                <w:sz w:val="22"/>
                <w:szCs w:val="22"/>
              </w:rPr>
              <w:t>whether or not</w:t>
            </w:r>
            <w:proofErr w:type="gramEnd"/>
            <w:r w:rsidRPr="00250F39">
              <w:rPr>
                <w:rFonts w:asciiTheme="minorHAnsi" w:eastAsia="Calibri" w:hAnsiTheme="minorHAnsi" w:cstheme="minorHAnsi"/>
                <w:color w:val="000000"/>
                <w:sz w:val="22"/>
                <w:szCs w:val="22"/>
              </w:rPr>
              <w:t xml:space="preserve"> severely rent-burdened households exceed tract concentration thresholds, </w:t>
            </w:r>
            <w:r w:rsidRPr="00250F39">
              <w:rPr>
                <w:rFonts w:asciiTheme="minorHAnsi" w:eastAsia="Calibri" w:hAnsiTheme="minorHAnsi" w:cstheme="minorHAnsi"/>
                <w:b/>
                <w:color w:val="000000"/>
                <w:sz w:val="22"/>
                <w:szCs w:val="22"/>
              </w:rPr>
              <w:t>the share of severely rent-burdened households is calculated as a share of all households regardless of occupancy status (renter or owner).</w:t>
            </w:r>
          </w:p>
        </w:tc>
        <w:tc>
          <w:tcPr>
            <w:tcW w:w="1440" w:type="dxa"/>
            <w:vAlign w:val="center"/>
          </w:tcPr>
          <w:p w14:paraId="00000065" w14:textId="77777777" w:rsidR="00DF3844" w:rsidRPr="00250F39" w:rsidRDefault="00B84D00" w:rsidP="00F42D61">
            <w:pPr>
              <w:jc w:val="cente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14%</w:t>
            </w:r>
          </w:p>
        </w:tc>
      </w:tr>
    </w:tbl>
    <w:p w14:paraId="00000066" w14:textId="77777777" w:rsidR="00DF3844" w:rsidRPr="00250F39" w:rsidRDefault="00DF3844">
      <w:pPr>
        <w:pBdr>
          <w:top w:val="nil"/>
          <w:left w:val="nil"/>
          <w:bottom w:val="nil"/>
          <w:right w:val="nil"/>
          <w:between w:val="nil"/>
        </w:pBdr>
        <w:rPr>
          <w:rFonts w:asciiTheme="minorHAnsi" w:eastAsia="Calibri" w:hAnsiTheme="minorHAnsi" w:cstheme="minorHAnsi"/>
          <w:color w:val="000000"/>
          <w:sz w:val="22"/>
          <w:szCs w:val="22"/>
        </w:rPr>
      </w:pPr>
    </w:p>
    <w:p w14:paraId="00000069" w14:textId="1656B03F" w:rsidR="00DF3844" w:rsidRPr="00FD5C27" w:rsidRDefault="00C373A9" w:rsidP="00971479">
      <w:pPr>
        <w:pStyle w:val="Heading1"/>
        <w:rPr>
          <w:rFonts w:ascii="Open Sans" w:hAnsi="Open Sans" w:cs="Open Sans"/>
          <w:b/>
          <w:bCs/>
          <w:color w:val="00AC85"/>
        </w:rPr>
      </w:pPr>
      <w:r w:rsidRPr="00FD5C27">
        <w:rPr>
          <w:rFonts w:ascii="Open Sans" w:hAnsi="Open Sans" w:cs="Open Sans"/>
          <w:b/>
          <w:bCs/>
          <w:color w:val="00AC85"/>
        </w:rPr>
        <w:t xml:space="preserve">Application Procedure </w:t>
      </w:r>
    </w:p>
    <w:p w14:paraId="7142A2E4" w14:textId="38E88F81" w:rsidR="00C40AEA" w:rsidRDefault="008420FD" w:rsidP="00E36AB5">
      <w:pPr>
        <w:pBdr>
          <w:top w:val="nil"/>
          <w:left w:val="nil"/>
          <w:bottom w:val="nil"/>
          <w:right w:val="nil"/>
          <w:between w:val="nil"/>
        </w:pBdr>
        <w:shd w:val="clear" w:color="auto" w:fill="FFFFFF"/>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BayREN has funding to support a limited number of applicants for this pilot initiative</w:t>
      </w:r>
      <w:r w:rsidR="00C40AEA">
        <w:rPr>
          <w:rFonts w:asciiTheme="minorHAnsi" w:eastAsia="Calibri" w:hAnsiTheme="minorHAnsi" w:cstheme="minorHAnsi"/>
          <w:color w:val="000000"/>
          <w:sz w:val="22"/>
          <w:szCs w:val="22"/>
        </w:rPr>
        <w:t xml:space="preserve"> and encourages applications from </w:t>
      </w:r>
      <w:r w:rsidR="00144295">
        <w:rPr>
          <w:rFonts w:asciiTheme="minorHAnsi" w:eastAsia="Calibri" w:hAnsiTheme="minorHAnsi" w:cstheme="minorHAnsi"/>
          <w:color w:val="000000"/>
          <w:sz w:val="22"/>
          <w:szCs w:val="22"/>
        </w:rPr>
        <w:t>local governments who have intention to carry out at least some of BayREN’s energy upgrade recommendations within three to five years after receiving them.</w:t>
      </w:r>
    </w:p>
    <w:p w14:paraId="4B1A679E" w14:textId="7118725F" w:rsidR="00144295" w:rsidRPr="00144295" w:rsidRDefault="00B84D00" w:rsidP="00E36AB5">
      <w:pPr>
        <w:pStyle w:val="ListParagraph"/>
        <w:numPr>
          <w:ilvl w:val="0"/>
          <w:numId w:val="20"/>
        </w:numPr>
        <w:pBdr>
          <w:top w:val="nil"/>
          <w:left w:val="nil"/>
          <w:bottom w:val="nil"/>
          <w:right w:val="nil"/>
          <w:between w:val="nil"/>
        </w:pBdr>
        <w:shd w:val="clear" w:color="auto" w:fill="FFFFFF"/>
        <w:rPr>
          <w:rFonts w:eastAsia="Calibri" w:cstheme="minorHAnsi"/>
          <w:b/>
          <w:bCs/>
          <w:color w:val="0563C1" w:themeColor="hyperlink"/>
          <w:sz w:val="22"/>
          <w:szCs w:val="22"/>
          <w:u w:val="single"/>
        </w:rPr>
      </w:pPr>
      <w:r w:rsidRPr="00C40AEA">
        <w:rPr>
          <w:rFonts w:eastAsia="Calibri" w:cstheme="minorHAnsi"/>
          <w:b/>
          <w:bCs/>
          <w:color w:val="000000"/>
          <w:sz w:val="22"/>
          <w:szCs w:val="22"/>
        </w:rPr>
        <w:t xml:space="preserve">Applicants should complete and </w:t>
      </w:r>
      <w:proofErr w:type="gramStart"/>
      <w:r w:rsidRPr="00C40AEA">
        <w:rPr>
          <w:rFonts w:eastAsia="Calibri" w:cstheme="minorHAnsi"/>
          <w:b/>
          <w:bCs/>
          <w:color w:val="000000"/>
          <w:sz w:val="22"/>
          <w:szCs w:val="22"/>
        </w:rPr>
        <w:t>submit an application</w:t>
      </w:r>
      <w:proofErr w:type="gramEnd"/>
      <w:r w:rsidRPr="00C40AEA">
        <w:rPr>
          <w:rFonts w:eastAsia="Calibri" w:cstheme="minorHAnsi"/>
          <w:b/>
          <w:bCs/>
          <w:color w:val="000000"/>
          <w:sz w:val="22"/>
          <w:szCs w:val="22"/>
        </w:rPr>
        <w:t xml:space="preserve"> via email to</w:t>
      </w:r>
      <w:r w:rsidR="00E5657A" w:rsidRPr="00C40AEA">
        <w:rPr>
          <w:rFonts w:eastAsia="Calibri" w:cstheme="minorHAnsi"/>
          <w:b/>
          <w:bCs/>
          <w:color w:val="000000"/>
          <w:sz w:val="22"/>
          <w:szCs w:val="22"/>
        </w:rPr>
        <w:t xml:space="preserve"> </w:t>
      </w:r>
      <w:hyperlink r:id="rId16" w:history="1">
        <w:r w:rsidR="00E5657A" w:rsidRPr="00C40AEA">
          <w:rPr>
            <w:rStyle w:val="Hyperlink"/>
            <w:rFonts w:eastAsia="Calibri" w:cstheme="minorHAnsi"/>
            <w:b/>
            <w:bCs/>
            <w:sz w:val="22"/>
            <w:szCs w:val="22"/>
          </w:rPr>
          <w:t>aseville@bayareametro.gov</w:t>
        </w:r>
      </w:hyperlink>
      <w:r w:rsidR="00C40AEA" w:rsidRPr="00C40AEA">
        <w:rPr>
          <w:rStyle w:val="Hyperlink"/>
          <w:rFonts w:eastAsia="Calibri" w:cstheme="minorHAnsi"/>
          <w:b/>
          <w:bCs/>
          <w:sz w:val="22"/>
          <w:szCs w:val="22"/>
        </w:rPr>
        <w:t xml:space="preserve"> </w:t>
      </w:r>
      <w:r w:rsidR="00C40AEA" w:rsidRPr="00C40AEA">
        <w:rPr>
          <w:rFonts w:eastAsia="Calibri" w:cstheme="minorHAnsi"/>
          <w:b/>
          <w:bCs/>
          <w:color w:val="000000"/>
          <w:sz w:val="22"/>
          <w:szCs w:val="22"/>
        </w:rPr>
        <w:t>by 5pm on September 30</w:t>
      </w:r>
      <w:r w:rsidR="00C40AEA" w:rsidRPr="00C40AEA">
        <w:rPr>
          <w:rFonts w:eastAsia="Calibri" w:cstheme="minorHAnsi"/>
          <w:b/>
          <w:bCs/>
          <w:color w:val="000000"/>
          <w:sz w:val="22"/>
          <w:szCs w:val="22"/>
          <w:vertAlign w:val="superscript"/>
        </w:rPr>
        <w:t>th</w:t>
      </w:r>
      <w:r w:rsidR="00C40AEA" w:rsidRPr="00C40AEA">
        <w:rPr>
          <w:rFonts w:eastAsia="Calibri" w:cstheme="minorHAnsi"/>
          <w:b/>
          <w:bCs/>
          <w:color w:val="000000"/>
          <w:sz w:val="22"/>
          <w:szCs w:val="22"/>
        </w:rPr>
        <w:t>, 2022.</w:t>
      </w:r>
    </w:p>
    <w:p w14:paraId="0000006A" w14:textId="6F32E942" w:rsidR="00DF3844" w:rsidRPr="00144295" w:rsidRDefault="00C40AEA" w:rsidP="00E36AB5">
      <w:pPr>
        <w:pStyle w:val="ListParagraph"/>
        <w:numPr>
          <w:ilvl w:val="0"/>
          <w:numId w:val="20"/>
        </w:numPr>
        <w:pBdr>
          <w:top w:val="nil"/>
          <w:left w:val="nil"/>
          <w:bottom w:val="nil"/>
          <w:right w:val="nil"/>
          <w:between w:val="nil"/>
        </w:pBdr>
        <w:shd w:val="clear" w:color="auto" w:fill="FFFFFF"/>
        <w:rPr>
          <w:rFonts w:eastAsia="Calibri" w:cstheme="minorHAnsi"/>
          <w:b/>
          <w:bCs/>
          <w:color w:val="0563C1" w:themeColor="hyperlink"/>
          <w:sz w:val="22"/>
          <w:szCs w:val="22"/>
          <w:u w:val="single"/>
        </w:rPr>
      </w:pPr>
      <w:r w:rsidRPr="00C40AEA">
        <w:rPr>
          <w:rFonts w:eastAsia="Calibri" w:cstheme="minorHAnsi"/>
          <w:b/>
          <w:bCs/>
          <w:color w:val="000000"/>
          <w:sz w:val="22"/>
          <w:szCs w:val="22"/>
        </w:rPr>
        <w:t xml:space="preserve">Emailed applications should include the </w:t>
      </w:r>
      <w:r w:rsidR="00E5657A" w:rsidRPr="00C40AEA">
        <w:rPr>
          <w:rFonts w:eastAsia="Calibri" w:cstheme="minorHAnsi"/>
          <w:b/>
          <w:bCs/>
          <w:color w:val="000000"/>
          <w:sz w:val="22"/>
          <w:szCs w:val="22"/>
        </w:rPr>
        <w:t>subject line: Resilient Libraries Network Pilot Application</w:t>
      </w:r>
      <w:r w:rsidR="00C928E5">
        <w:rPr>
          <w:rFonts w:eastAsia="Calibri" w:cstheme="minorHAnsi"/>
          <w:b/>
          <w:bCs/>
          <w:color w:val="000000"/>
          <w:sz w:val="22"/>
          <w:szCs w:val="22"/>
        </w:rPr>
        <w:t xml:space="preserve">. </w:t>
      </w:r>
    </w:p>
    <w:p w14:paraId="382ECFF5" w14:textId="77777777" w:rsidR="00144295" w:rsidRPr="00C40AEA" w:rsidRDefault="00144295" w:rsidP="00144295">
      <w:pPr>
        <w:pStyle w:val="ListParagraph"/>
        <w:numPr>
          <w:ilvl w:val="0"/>
          <w:numId w:val="20"/>
        </w:numPr>
        <w:pBdr>
          <w:top w:val="nil"/>
          <w:left w:val="nil"/>
          <w:bottom w:val="nil"/>
          <w:right w:val="nil"/>
          <w:between w:val="nil"/>
        </w:pBdr>
        <w:shd w:val="clear" w:color="auto" w:fill="FFFFFF"/>
        <w:rPr>
          <w:rFonts w:eastAsia="Calibri" w:cstheme="minorHAnsi"/>
          <w:b/>
          <w:bCs/>
          <w:color w:val="0563C1" w:themeColor="hyperlink"/>
          <w:sz w:val="22"/>
          <w:szCs w:val="22"/>
          <w:u w:val="single"/>
        </w:rPr>
      </w:pPr>
      <w:r w:rsidRPr="00C40AEA">
        <w:rPr>
          <w:rFonts w:eastAsia="Calibri" w:cstheme="minorHAnsi"/>
          <w:b/>
          <w:bCs/>
          <w:color w:val="000000"/>
          <w:sz w:val="22"/>
          <w:szCs w:val="22"/>
        </w:rPr>
        <w:t>Late applications will not be considered.</w:t>
      </w:r>
    </w:p>
    <w:p w14:paraId="2D3960EB" w14:textId="0A967E34" w:rsidR="00C2275A" w:rsidRDefault="00C2275A" w:rsidP="00E36AB5">
      <w:pPr>
        <w:pBdr>
          <w:top w:val="nil"/>
          <w:left w:val="nil"/>
          <w:bottom w:val="nil"/>
          <w:right w:val="nil"/>
          <w:between w:val="nil"/>
        </w:pBdr>
        <w:shd w:val="clear" w:color="auto" w:fill="FFFFFF"/>
        <w:rPr>
          <w:rFonts w:asciiTheme="minorHAnsi" w:eastAsia="Calibri" w:hAnsiTheme="minorHAnsi" w:cstheme="minorHAnsi"/>
          <w:b/>
          <w:bCs/>
          <w:color w:val="000000"/>
          <w:sz w:val="22"/>
          <w:szCs w:val="22"/>
        </w:rPr>
      </w:pPr>
    </w:p>
    <w:p w14:paraId="73CAE14B" w14:textId="57092B80" w:rsidR="001E1517" w:rsidRPr="00FD5C27" w:rsidRDefault="00C2275A" w:rsidP="00615278">
      <w:pPr>
        <w:pStyle w:val="Heading2"/>
        <w:rPr>
          <w:rFonts w:ascii="Open Sans" w:hAnsi="Open Sans" w:cs="Open Sans"/>
        </w:rPr>
      </w:pPr>
      <w:bookmarkStart w:id="2" w:name="Evaluation_Criteria"/>
      <w:r w:rsidRPr="00FD5C27">
        <w:rPr>
          <w:rFonts w:ascii="Open Sans" w:hAnsi="Open Sans" w:cs="Open Sans"/>
          <w:color w:val="215F8A"/>
          <w:sz w:val="28"/>
          <w:szCs w:val="28"/>
        </w:rPr>
        <w:t xml:space="preserve">Review Process and Evaluation Criteria </w:t>
      </w:r>
    </w:p>
    <w:bookmarkEnd w:id="2"/>
    <w:p w14:paraId="1E813207" w14:textId="77777777" w:rsidR="001E1517" w:rsidRPr="00250F39" w:rsidRDefault="001E1517" w:rsidP="001E1517">
      <w:pPr>
        <w:pBdr>
          <w:top w:val="nil"/>
          <w:left w:val="nil"/>
          <w:bottom w:val="nil"/>
          <w:right w:val="nil"/>
          <w:between w:val="nil"/>
        </w:pBd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To be considered to participate in the Bay Area Resilient Libraries Network Initiative, jurisdictions must demonstrate that:</w:t>
      </w:r>
    </w:p>
    <w:p w14:paraId="5D68FCE6" w14:textId="77777777" w:rsidR="001E1517" w:rsidRPr="00250F39" w:rsidRDefault="001E1517" w:rsidP="001E1517">
      <w:pPr>
        <w:pStyle w:val="ListParagraph"/>
        <w:numPr>
          <w:ilvl w:val="0"/>
          <w:numId w:val="14"/>
        </w:numPr>
        <w:pBdr>
          <w:top w:val="nil"/>
          <w:left w:val="nil"/>
          <w:bottom w:val="nil"/>
          <w:right w:val="nil"/>
          <w:between w:val="nil"/>
        </w:pBdr>
        <w:shd w:val="clear" w:color="auto" w:fill="FFFFFF"/>
        <w:spacing w:after="150"/>
        <w:rPr>
          <w:rFonts w:eastAsia="Calibri" w:cstheme="minorHAnsi"/>
          <w:color w:val="000000"/>
          <w:sz w:val="22"/>
          <w:szCs w:val="22"/>
        </w:rPr>
      </w:pPr>
      <w:r w:rsidRPr="00250F39">
        <w:rPr>
          <w:rFonts w:eastAsia="Calibri" w:cstheme="minorHAnsi"/>
          <w:color w:val="000000"/>
          <w:sz w:val="22"/>
          <w:szCs w:val="22"/>
        </w:rPr>
        <w:t xml:space="preserve">The </w:t>
      </w:r>
      <w:r>
        <w:rPr>
          <w:rFonts w:eastAsia="Calibri" w:cstheme="minorHAnsi"/>
          <w:color w:val="000000"/>
          <w:sz w:val="22"/>
          <w:szCs w:val="22"/>
        </w:rPr>
        <w:t>proposed CRC library site</w:t>
      </w:r>
      <w:r w:rsidRPr="00250F39">
        <w:rPr>
          <w:rFonts w:eastAsia="Calibri" w:cstheme="minorHAnsi"/>
          <w:color w:val="000000"/>
          <w:sz w:val="22"/>
          <w:szCs w:val="22"/>
        </w:rPr>
        <w:t xml:space="preserve"> does not have any known physical, ownership or operational barriers that would limit the implementation of </w:t>
      </w:r>
      <w:r>
        <w:rPr>
          <w:rFonts w:eastAsia="Calibri" w:cstheme="minorHAnsi"/>
          <w:color w:val="000000"/>
          <w:sz w:val="22"/>
          <w:szCs w:val="22"/>
        </w:rPr>
        <w:t xml:space="preserve">recommended </w:t>
      </w:r>
      <w:r w:rsidRPr="00250F39">
        <w:rPr>
          <w:rFonts w:eastAsia="Calibri" w:cstheme="minorHAnsi"/>
          <w:color w:val="000000"/>
          <w:sz w:val="22"/>
          <w:szCs w:val="22"/>
        </w:rPr>
        <w:t>energy upgrades</w:t>
      </w:r>
      <w:r>
        <w:rPr>
          <w:rFonts w:eastAsia="Calibri" w:cstheme="minorHAnsi"/>
          <w:color w:val="000000"/>
          <w:sz w:val="22"/>
          <w:szCs w:val="22"/>
        </w:rPr>
        <w:t>.</w:t>
      </w:r>
    </w:p>
    <w:p w14:paraId="1FBAF2E7" w14:textId="77777777" w:rsidR="001E1517" w:rsidRPr="00250F39" w:rsidRDefault="001E1517" w:rsidP="001E1517">
      <w:pPr>
        <w:pStyle w:val="ListParagraph"/>
        <w:numPr>
          <w:ilvl w:val="0"/>
          <w:numId w:val="14"/>
        </w:numPr>
        <w:pBdr>
          <w:top w:val="nil"/>
          <w:left w:val="nil"/>
          <w:bottom w:val="nil"/>
          <w:right w:val="nil"/>
          <w:between w:val="nil"/>
        </w:pBdr>
        <w:shd w:val="clear" w:color="auto" w:fill="FFFFFF"/>
        <w:spacing w:after="150"/>
        <w:rPr>
          <w:rFonts w:eastAsia="Calibri" w:cstheme="minorHAnsi"/>
          <w:color w:val="000000"/>
          <w:sz w:val="22"/>
          <w:szCs w:val="22"/>
        </w:rPr>
      </w:pPr>
      <w:r w:rsidRPr="00250F39">
        <w:rPr>
          <w:rFonts w:eastAsia="Calibri" w:cstheme="minorHAnsi"/>
          <w:color w:val="000000"/>
          <w:sz w:val="22"/>
          <w:szCs w:val="22"/>
        </w:rPr>
        <w:t xml:space="preserve">The CRC will serve </w:t>
      </w:r>
      <w:r>
        <w:rPr>
          <w:rFonts w:eastAsia="Calibri" w:cstheme="minorHAnsi"/>
          <w:color w:val="000000"/>
          <w:sz w:val="22"/>
          <w:szCs w:val="22"/>
        </w:rPr>
        <w:t xml:space="preserve">local </w:t>
      </w:r>
      <w:r w:rsidRPr="00250F39">
        <w:rPr>
          <w:rFonts w:eastAsia="Calibri" w:cstheme="minorHAnsi"/>
          <w:color w:val="000000"/>
          <w:sz w:val="22"/>
          <w:szCs w:val="22"/>
        </w:rPr>
        <w:t>communities that are most impacted by climate change and have the least resources to deal with these impacts.</w:t>
      </w:r>
    </w:p>
    <w:p w14:paraId="6205383F" w14:textId="77777777" w:rsidR="001E1517" w:rsidRPr="00250F39" w:rsidRDefault="001E1517" w:rsidP="001E1517">
      <w:pPr>
        <w:pStyle w:val="ListParagraph"/>
        <w:numPr>
          <w:ilvl w:val="0"/>
          <w:numId w:val="14"/>
        </w:numPr>
        <w:rPr>
          <w:rFonts w:eastAsia="Calibri" w:cstheme="minorHAnsi"/>
          <w:color w:val="000000"/>
          <w:sz w:val="22"/>
          <w:szCs w:val="22"/>
        </w:rPr>
      </w:pPr>
      <w:r w:rsidRPr="00250F39">
        <w:rPr>
          <w:rFonts w:eastAsia="Calibri" w:cstheme="minorHAnsi"/>
          <w:color w:val="000000"/>
          <w:sz w:val="22"/>
          <w:szCs w:val="22"/>
        </w:rPr>
        <w:lastRenderedPageBreak/>
        <w:t xml:space="preserve">The Local Government Lead has demonstrated that they have actively engaged with relevant library staff and community stakeholders that understand and can represent the needs of the communities that the CRC will serve. </w:t>
      </w:r>
    </w:p>
    <w:p w14:paraId="7D4BA8CB" w14:textId="77777777" w:rsidR="001E1517" w:rsidRPr="00250F39" w:rsidRDefault="001E1517" w:rsidP="001E1517">
      <w:pPr>
        <w:rPr>
          <w:rFonts w:asciiTheme="minorHAnsi" w:eastAsia="Calibri" w:hAnsiTheme="minorHAnsi" w:cstheme="minorHAnsi"/>
          <w:color w:val="000000"/>
          <w:sz w:val="22"/>
          <w:szCs w:val="22"/>
        </w:rPr>
      </w:pPr>
    </w:p>
    <w:p w14:paraId="44689A91" w14:textId="59D159C8" w:rsidR="00C2275A" w:rsidRPr="00250F39" w:rsidRDefault="001E1517" w:rsidP="00615278">
      <w:pPr>
        <w:pBdr>
          <w:top w:val="nil"/>
          <w:left w:val="nil"/>
          <w:bottom w:val="nil"/>
          <w:right w:val="nil"/>
          <w:between w:val="nil"/>
        </w:pBd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 xml:space="preserve">By </w:t>
      </w:r>
      <w:r w:rsidR="00C2275A" w:rsidRPr="00250F39">
        <w:rPr>
          <w:rFonts w:asciiTheme="minorHAnsi" w:eastAsia="Calibri" w:hAnsiTheme="minorHAnsi" w:cstheme="minorHAnsi"/>
          <w:color w:val="000000"/>
          <w:sz w:val="22"/>
          <w:szCs w:val="22"/>
        </w:rPr>
        <w:t>applying</w:t>
      </w:r>
      <w:r w:rsidRPr="00250F39">
        <w:rPr>
          <w:rFonts w:asciiTheme="minorHAnsi" w:eastAsia="Calibri" w:hAnsiTheme="minorHAnsi" w:cstheme="minorHAnsi"/>
          <w:color w:val="000000"/>
          <w:sz w:val="22"/>
          <w:szCs w:val="22"/>
        </w:rPr>
        <w:t xml:space="preserve">, the Local Government Lead is also demonstrating that they are committed to actively participating for the duration of the initiative and sharing lessons learned with other participants. </w:t>
      </w:r>
    </w:p>
    <w:p w14:paraId="698D768B" w14:textId="77777777" w:rsidR="00C373A9" w:rsidRPr="00C928E5" w:rsidRDefault="00C373A9" w:rsidP="00615278">
      <w:pPr>
        <w:pBdr>
          <w:top w:val="nil"/>
          <w:left w:val="nil"/>
          <w:bottom w:val="nil"/>
          <w:right w:val="nil"/>
          <w:between w:val="nil"/>
        </w:pBdr>
        <w:rPr>
          <w:rFonts w:ascii="Calibri" w:hAnsi="Calibri" w:cs="Calibri"/>
        </w:rPr>
      </w:pPr>
    </w:p>
    <w:p w14:paraId="122A57BC" w14:textId="179DAE4C" w:rsidR="00586D85" w:rsidRPr="00250F39" w:rsidRDefault="00B72CEA" w:rsidP="003F7FE8">
      <w:pPr>
        <w:pBdr>
          <w:top w:val="nil"/>
          <w:left w:val="nil"/>
          <w:bottom w:val="nil"/>
          <w:right w:val="nil"/>
          <w:between w:val="nil"/>
        </w:pBdr>
        <w:shd w:val="clear" w:color="auto" w:fill="FFFFFF"/>
        <w:spacing w:after="150"/>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 xml:space="preserve">BayREN has created a selection committee comprised of BayREN staff and consultants that will review all applications. This committee will score each application based on the following criteria using a 1-10 scale for a total of 30 possible points: </w:t>
      </w:r>
    </w:p>
    <w:p w14:paraId="14A9BAFF" w14:textId="01F4183E" w:rsidR="00416BDD" w:rsidRPr="00144295" w:rsidRDefault="00416BDD" w:rsidP="00356044">
      <w:pPr>
        <w:rPr>
          <w:rFonts w:asciiTheme="minorHAnsi" w:hAnsiTheme="minorHAnsi" w:cstheme="minorHAnsi"/>
          <w:b/>
          <w:bCs/>
        </w:rPr>
      </w:pPr>
      <w:r w:rsidRPr="00144295">
        <w:rPr>
          <w:rFonts w:asciiTheme="minorHAnsi" w:hAnsiTheme="minorHAnsi" w:cstheme="minorHAnsi"/>
          <w:b/>
          <w:bCs/>
        </w:rPr>
        <w:t xml:space="preserve">Section 1: Library Site Information </w:t>
      </w:r>
      <w:r w:rsidR="0068495F" w:rsidRPr="00144295">
        <w:rPr>
          <w:rFonts w:asciiTheme="minorHAnsi" w:hAnsiTheme="minorHAnsi" w:cstheme="minorHAnsi"/>
          <w:b/>
          <w:bCs/>
        </w:rPr>
        <w:t>(</w:t>
      </w:r>
      <w:r w:rsidR="003F7FE8" w:rsidRPr="00144295">
        <w:rPr>
          <w:rFonts w:asciiTheme="minorHAnsi" w:hAnsiTheme="minorHAnsi" w:cstheme="minorHAnsi"/>
          <w:b/>
          <w:bCs/>
        </w:rPr>
        <w:t>10 points)</w:t>
      </w:r>
    </w:p>
    <w:p w14:paraId="4E778481" w14:textId="2A9BE9E8" w:rsidR="00416BDD" w:rsidRPr="00250F39" w:rsidRDefault="00416BDD" w:rsidP="00416BDD">
      <w:pPr>
        <w:pStyle w:val="ListParagraph"/>
        <w:numPr>
          <w:ilvl w:val="0"/>
          <w:numId w:val="11"/>
        </w:numPr>
        <w:rPr>
          <w:rFonts w:cstheme="minorHAnsi"/>
          <w:sz w:val="22"/>
          <w:szCs w:val="22"/>
        </w:rPr>
      </w:pPr>
      <w:r w:rsidRPr="00250F39">
        <w:rPr>
          <w:rFonts w:cstheme="minorHAnsi"/>
          <w:sz w:val="22"/>
          <w:szCs w:val="22"/>
        </w:rPr>
        <w:t>Applicant has provided all required site information to help BayREN assess whether there are any physical, ownership or operational barriers that would limit applicant’s ability to implement the energy upgrade recommen</w:t>
      </w:r>
      <w:r w:rsidR="0068495F" w:rsidRPr="00250F39">
        <w:rPr>
          <w:rFonts w:cstheme="minorHAnsi"/>
          <w:sz w:val="22"/>
          <w:szCs w:val="22"/>
        </w:rPr>
        <w:t>d</w:t>
      </w:r>
      <w:r w:rsidRPr="00250F39">
        <w:rPr>
          <w:rFonts w:cstheme="minorHAnsi"/>
          <w:sz w:val="22"/>
          <w:szCs w:val="22"/>
        </w:rPr>
        <w:t xml:space="preserve">ations BayREN will provide. </w:t>
      </w:r>
    </w:p>
    <w:p w14:paraId="5A2327B9" w14:textId="3CE6A6CC" w:rsidR="00416BDD" w:rsidRPr="00250F39" w:rsidRDefault="00416BDD" w:rsidP="00416BDD">
      <w:pPr>
        <w:pStyle w:val="ListParagraph"/>
        <w:numPr>
          <w:ilvl w:val="0"/>
          <w:numId w:val="11"/>
        </w:numPr>
        <w:rPr>
          <w:rFonts w:cstheme="minorHAnsi"/>
          <w:sz w:val="22"/>
          <w:szCs w:val="22"/>
        </w:rPr>
      </w:pPr>
      <w:r w:rsidRPr="00250F39">
        <w:rPr>
          <w:rFonts w:cstheme="minorHAnsi"/>
          <w:sz w:val="22"/>
          <w:szCs w:val="22"/>
        </w:rPr>
        <w:t>The library site will receive higher points for this section if it shows strong potential for energy savings and greenhouse gas reduction (</w:t>
      </w:r>
      <w:proofErr w:type="gramStart"/>
      <w:r w:rsidRPr="00250F39">
        <w:rPr>
          <w:rFonts w:cstheme="minorHAnsi"/>
          <w:sz w:val="22"/>
          <w:szCs w:val="22"/>
        </w:rPr>
        <w:t>e.g.</w:t>
      </w:r>
      <w:proofErr w:type="gramEnd"/>
      <w:r w:rsidRPr="00250F39">
        <w:rPr>
          <w:rFonts w:cstheme="minorHAnsi"/>
          <w:sz w:val="22"/>
          <w:szCs w:val="22"/>
        </w:rPr>
        <w:t xml:space="preserve"> if the building is very energy inefficient).</w:t>
      </w:r>
    </w:p>
    <w:p w14:paraId="11B7BC67" w14:textId="77777777" w:rsidR="00416BDD" w:rsidRPr="00250F39" w:rsidRDefault="00416BDD" w:rsidP="00416BDD">
      <w:pPr>
        <w:rPr>
          <w:rFonts w:asciiTheme="minorHAnsi" w:hAnsiTheme="minorHAnsi" w:cstheme="minorHAnsi"/>
          <w:b/>
          <w:bCs/>
          <w:sz w:val="22"/>
          <w:szCs w:val="22"/>
        </w:rPr>
      </w:pPr>
    </w:p>
    <w:p w14:paraId="50C366E0" w14:textId="73C5EAC3" w:rsidR="00416BDD" w:rsidRPr="00144295" w:rsidRDefault="00416BDD" w:rsidP="00416BDD">
      <w:pPr>
        <w:rPr>
          <w:rFonts w:asciiTheme="minorHAnsi" w:hAnsiTheme="minorHAnsi" w:cstheme="minorHAnsi"/>
          <w:b/>
          <w:bCs/>
        </w:rPr>
      </w:pPr>
      <w:r w:rsidRPr="00144295">
        <w:rPr>
          <w:rFonts w:asciiTheme="minorHAnsi" w:hAnsiTheme="minorHAnsi" w:cstheme="minorHAnsi"/>
          <w:b/>
          <w:bCs/>
        </w:rPr>
        <w:t xml:space="preserve">Section 2: </w:t>
      </w:r>
      <w:r w:rsidR="00586D85" w:rsidRPr="00144295">
        <w:rPr>
          <w:rFonts w:asciiTheme="minorHAnsi" w:hAnsiTheme="minorHAnsi" w:cstheme="minorHAnsi"/>
          <w:b/>
          <w:bCs/>
        </w:rPr>
        <w:t xml:space="preserve">Project Need </w:t>
      </w:r>
      <w:r w:rsidR="00DA6FE5" w:rsidRPr="00144295">
        <w:rPr>
          <w:rFonts w:asciiTheme="minorHAnsi" w:hAnsiTheme="minorHAnsi" w:cstheme="minorHAnsi"/>
          <w:b/>
          <w:bCs/>
        </w:rPr>
        <w:t>(10 points)</w:t>
      </w:r>
    </w:p>
    <w:p w14:paraId="5A7AC886" w14:textId="2ED9E5D2" w:rsidR="00416BDD" w:rsidRPr="00250F39" w:rsidRDefault="00B72CEA" w:rsidP="00416BDD">
      <w:pPr>
        <w:pStyle w:val="ListParagraph"/>
        <w:numPr>
          <w:ilvl w:val="0"/>
          <w:numId w:val="12"/>
        </w:numPr>
        <w:rPr>
          <w:rFonts w:cstheme="minorHAnsi"/>
          <w:b/>
          <w:bCs/>
          <w:sz w:val="22"/>
          <w:szCs w:val="22"/>
        </w:rPr>
      </w:pPr>
      <w:r w:rsidRPr="00250F39">
        <w:rPr>
          <w:rFonts w:cstheme="minorHAnsi"/>
          <w:sz w:val="22"/>
          <w:szCs w:val="22"/>
        </w:rPr>
        <w:t xml:space="preserve">Applicant </w:t>
      </w:r>
      <w:r w:rsidR="009C551B" w:rsidRPr="00250F39">
        <w:rPr>
          <w:rFonts w:cstheme="minorHAnsi"/>
          <w:sz w:val="22"/>
          <w:szCs w:val="22"/>
        </w:rPr>
        <w:t xml:space="preserve">has identified the communities that they plan to serve and </w:t>
      </w:r>
      <w:r w:rsidRPr="00250F39">
        <w:rPr>
          <w:rFonts w:cstheme="minorHAnsi"/>
          <w:sz w:val="22"/>
          <w:szCs w:val="22"/>
        </w:rPr>
        <w:t>indicated how this CRC would benefit the</w:t>
      </w:r>
      <w:r w:rsidR="009C551B" w:rsidRPr="00250F39">
        <w:rPr>
          <w:rFonts w:cstheme="minorHAnsi"/>
          <w:sz w:val="22"/>
          <w:szCs w:val="22"/>
        </w:rPr>
        <w:t>se</w:t>
      </w:r>
      <w:r w:rsidRPr="00250F39">
        <w:rPr>
          <w:rFonts w:cstheme="minorHAnsi"/>
          <w:sz w:val="22"/>
          <w:szCs w:val="22"/>
        </w:rPr>
        <w:t xml:space="preserve"> communities</w:t>
      </w:r>
      <w:r w:rsidR="00C95AB3" w:rsidRPr="00250F39">
        <w:rPr>
          <w:rFonts w:cstheme="minorHAnsi"/>
          <w:sz w:val="22"/>
          <w:szCs w:val="22"/>
        </w:rPr>
        <w:t>.</w:t>
      </w:r>
      <w:r w:rsidRPr="00250F39">
        <w:rPr>
          <w:rFonts w:cstheme="minorHAnsi"/>
          <w:sz w:val="22"/>
          <w:szCs w:val="22"/>
        </w:rPr>
        <w:t xml:space="preserve"> </w:t>
      </w:r>
    </w:p>
    <w:p w14:paraId="21ABDB17" w14:textId="224BB2D1" w:rsidR="00586D85" w:rsidRPr="00250F39" w:rsidRDefault="00586D85" w:rsidP="00586D85">
      <w:pPr>
        <w:pStyle w:val="ListParagraph"/>
        <w:numPr>
          <w:ilvl w:val="0"/>
          <w:numId w:val="12"/>
        </w:numPr>
        <w:rPr>
          <w:rFonts w:cstheme="minorHAnsi"/>
          <w:sz w:val="22"/>
          <w:szCs w:val="22"/>
        </w:rPr>
      </w:pPr>
      <w:r w:rsidRPr="00250F39">
        <w:rPr>
          <w:rFonts w:cstheme="minorHAnsi"/>
          <w:sz w:val="22"/>
          <w:szCs w:val="22"/>
        </w:rPr>
        <w:t>Applicant has outlined the goals that they developed with their CRC Team and indicated how these goals reflect the needs of the communities this CRC will serve</w:t>
      </w:r>
      <w:r w:rsidR="00C95AB3" w:rsidRPr="00250F39">
        <w:rPr>
          <w:rFonts w:cstheme="minorHAnsi"/>
          <w:sz w:val="22"/>
          <w:szCs w:val="22"/>
        </w:rPr>
        <w:t>.</w:t>
      </w:r>
      <w:r w:rsidRPr="00250F39">
        <w:rPr>
          <w:rFonts w:cstheme="minorHAnsi"/>
          <w:sz w:val="22"/>
          <w:szCs w:val="22"/>
        </w:rPr>
        <w:t xml:space="preserve"> </w:t>
      </w:r>
    </w:p>
    <w:p w14:paraId="336BB5EA" w14:textId="77777777" w:rsidR="00416BDD" w:rsidRPr="00250F39" w:rsidRDefault="00416BDD" w:rsidP="00416BDD">
      <w:pPr>
        <w:pStyle w:val="ListParagraph"/>
        <w:rPr>
          <w:rFonts w:cstheme="minorHAnsi"/>
          <w:b/>
          <w:bCs/>
          <w:sz w:val="22"/>
          <w:szCs w:val="22"/>
        </w:rPr>
      </w:pPr>
    </w:p>
    <w:p w14:paraId="462EA7CD" w14:textId="5905F34F" w:rsidR="00416BDD" w:rsidRPr="00144295" w:rsidRDefault="00416BDD" w:rsidP="00416BDD">
      <w:pPr>
        <w:rPr>
          <w:rFonts w:asciiTheme="minorHAnsi" w:hAnsiTheme="minorHAnsi" w:cstheme="minorHAnsi"/>
          <w:b/>
          <w:bCs/>
        </w:rPr>
      </w:pPr>
      <w:r w:rsidRPr="00144295">
        <w:rPr>
          <w:rFonts w:asciiTheme="minorHAnsi" w:hAnsiTheme="minorHAnsi" w:cstheme="minorHAnsi"/>
          <w:b/>
          <w:bCs/>
        </w:rPr>
        <w:t xml:space="preserve">Section 3: </w:t>
      </w:r>
      <w:r w:rsidR="00586D85" w:rsidRPr="00144295">
        <w:rPr>
          <w:rFonts w:asciiTheme="minorHAnsi" w:hAnsiTheme="minorHAnsi" w:cstheme="minorHAnsi"/>
          <w:b/>
          <w:bCs/>
        </w:rPr>
        <w:t xml:space="preserve">Engagement &amp; </w:t>
      </w:r>
      <w:r w:rsidR="00DA6FE5" w:rsidRPr="00144295">
        <w:rPr>
          <w:rFonts w:asciiTheme="minorHAnsi" w:hAnsiTheme="minorHAnsi" w:cstheme="minorHAnsi"/>
          <w:b/>
          <w:bCs/>
        </w:rPr>
        <w:t>Support (10 points)</w:t>
      </w:r>
    </w:p>
    <w:p w14:paraId="5A070353" w14:textId="33415C9E" w:rsidR="00586D85" w:rsidRPr="00250F39" w:rsidRDefault="00DA6FE5" w:rsidP="00C95AB3">
      <w:pPr>
        <w:pStyle w:val="ListParagraph"/>
        <w:numPr>
          <w:ilvl w:val="0"/>
          <w:numId w:val="10"/>
        </w:numPr>
        <w:rPr>
          <w:rFonts w:cstheme="minorHAnsi"/>
          <w:b/>
          <w:bCs/>
          <w:sz w:val="22"/>
          <w:szCs w:val="22"/>
        </w:rPr>
      </w:pPr>
      <w:r w:rsidRPr="00250F39">
        <w:rPr>
          <w:rFonts w:cstheme="minorHAnsi"/>
          <w:sz w:val="22"/>
          <w:szCs w:val="22"/>
        </w:rPr>
        <w:t>Applicant has engaged relevant library site staff</w:t>
      </w:r>
      <w:r w:rsidR="009C551B" w:rsidRPr="00250F39">
        <w:rPr>
          <w:rFonts w:cstheme="minorHAnsi"/>
          <w:sz w:val="22"/>
          <w:szCs w:val="22"/>
        </w:rPr>
        <w:t xml:space="preserve">, </w:t>
      </w:r>
      <w:r w:rsidRPr="00250F39">
        <w:rPr>
          <w:rFonts w:cstheme="minorHAnsi"/>
          <w:sz w:val="22"/>
          <w:szCs w:val="22"/>
        </w:rPr>
        <w:t xml:space="preserve">community </w:t>
      </w:r>
      <w:r w:rsidR="009C551B" w:rsidRPr="00250F39">
        <w:rPr>
          <w:rFonts w:cstheme="minorHAnsi"/>
          <w:sz w:val="22"/>
          <w:szCs w:val="22"/>
        </w:rPr>
        <w:t>members and other relevant stakeholders</w:t>
      </w:r>
      <w:r w:rsidRPr="00250F39">
        <w:rPr>
          <w:rFonts w:cstheme="minorHAnsi"/>
          <w:sz w:val="22"/>
          <w:szCs w:val="22"/>
        </w:rPr>
        <w:t xml:space="preserve"> </w:t>
      </w:r>
      <w:r w:rsidR="00C95AB3" w:rsidRPr="00250F39">
        <w:rPr>
          <w:rFonts w:cstheme="minorHAnsi"/>
          <w:sz w:val="22"/>
          <w:szCs w:val="22"/>
        </w:rPr>
        <w:t xml:space="preserve">to </w:t>
      </w:r>
      <w:r w:rsidR="00586D85" w:rsidRPr="00250F39">
        <w:rPr>
          <w:rFonts w:cstheme="minorHAnsi"/>
          <w:sz w:val="22"/>
          <w:szCs w:val="22"/>
        </w:rPr>
        <w:t>identify and understand the needs of the communities this CRC plans to serve</w:t>
      </w:r>
      <w:r w:rsidR="00C95AB3" w:rsidRPr="00250F39">
        <w:rPr>
          <w:rFonts w:cstheme="minorHAnsi"/>
          <w:sz w:val="22"/>
          <w:szCs w:val="22"/>
        </w:rPr>
        <w:t>.</w:t>
      </w:r>
    </w:p>
    <w:p w14:paraId="33D2B417" w14:textId="77777777" w:rsidR="00DE1403" w:rsidRPr="00250F39" w:rsidRDefault="00DE1403" w:rsidP="00971479">
      <w:pPr>
        <w:rPr>
          <w:rFonts w:asciiTheme="minorHAnsi" w:hAnsiTheme="minorHAnsi" w:cstheme="minorHAnsi"/>
          <w:sz w:val="22"/>
          <w:szCs w:val="22"/>
        </w:rPr>
      </w:pPr>
    </w:p>
    <w:p w14:paraId="00000071" w14:textId="3E6AA292" w:rsidR="00DF3844" w:rsidRPr="00250F39" w:rsidRDefault="00B84D00">
      <w:pPr>
        <w:pBdr>
          <w:top w:val="nil"/>
          <w:left w:val="nil"/>
          <w:bottom w:val="nil"/>
          <w:right w:val="nil"/>
          <w:between w:val="nil"/>
        </w:pBdr>
        <w:shd w:val="clear" w:color="auto" w:fill="FFFFFF"/>
        <w:spacing w:after="150"/>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 xml:space="preserve">The BayREN </w:t>
      </w:r>
      <w:r w:rsidR="00F774AD" w:rsidRPr="00250F39">
        <w:rPr>
          <w:rFonts w:asciiTheme="minorHAnsi" w:eastAsia="Calibri" w:hAnsiTheme="minorHAnsi" w:cstheme="minorHAnsi"/>
          <w:color w:val="000000"/>
          <w:sz w:val="22"/>
          <w:szCs w:val="22"/>
        </w:rPr>
        <w:t>Selection Committee</w:t>
      </w:r>
      <w:r w:rsidRPr="00250F39">
        <w:rPr>
          <w:rFonts w:asciiTheme="minorHAnsi" w:eastAsia="Calibri" w:hAnsiTheme="minorHAnsi" w:cstheme="minorHAnsi"/>
          <w:color w:val="000000"/>
          <w:sz w:val="22"/>
          <w:szCs w:val="22"/>
        </w:rPr>
        <w:t xml:space="preserve"> will follow a </w:t>
      </w:r>
      <w:sdt>
        <w:sdtPr>
          <w:rPr>
            <w:rFonts w:asciiTheme="minorHAnsi" w:hAnsiTheme="minorHAnsi" w:cstheme="minorHAnsi"/>
            <w:sz w:val="22"/>
            <w:szCs w:val="22"/>
          </w:rPr>
          <w:tag w:val="goog_rdk_37"/>
          <w:id w:val="-1420548941"/>
        </w:sdtPr>
        <w:sdtEndPr/>
        <w:sdtContent>
          <w:r w:rsidRPr="00250F39">
            <w:rPr>
              <w:rFonts w:asciiTheme="minorHAnsi" w:eastAsia="Calibri" w:hAnsiTheme="minorHAnsi" w:cstheme="minorHAnsi"/>
              <w:color w:val="000000"/>
              <w:sz w:val="22"/>
              <w:szCs w:val="22"/>
            </w:rPr>
            <w:t>consensus-based</w:t>
          </w:r>
        </w:sdtContent>
      </w:sdt>
      <w:r w:rsidRPr="00250F39">
        <w:rPr>
          <w:rFonts w:asciiTheme="minorHAnsi" w:eastAsia="Calibri" w:hAnsiTheme="minorHAnsi" w:cstheme="minorHAnsi"/>
          <w:color w:val="000000"/>
          <w:sz w:val="22"/>
          <w:szCs w:val="22"/>
        </w:rPr>
        <w:t xml:space="preserve"> </w:t>
      </w:r>
      <w:sdt>
        <w:sdtPr>
          <w:rPr>
            <w:rFonts w:asciiTheme="minorHAnsi" w:hAnsiTheme="minorHAnsi" w:cstheme="minorHAnsi"/>
            <w:sz w:val="22"/>
            <w:szCs w:val="22"/>
          </w:rPr>
          <w:tag w:val="goog_rdk_39"/>
          <w:id w:val="-338924392"/>
        </w:sdtPr>
        <w:sdtEndPr/>
        <w:sdtContent>
          <w:r w:rsidRPr="00250F39">
            <w:rPr>
              <w:rFonts w:asciiTheme="minorHAnsi" w:eastAsia="Calibri" w:hAnsiTheme="minorHAnsi" w:cstheme="minorHAnsi"/>
              <w:color w:val="000000"/>
              <w:sz w:val="22"/>
              <w:szCs w:val="22"/>
            </w:rPr>
            <w:t>decision-making</w:t>
          </w:r>
        </w:sdtContent>
      </w:sdt>
      <w:r w:rsidRPr="00250F39">
        <w:rPr>
          <w:rFonts w:asciiTheme="minorHAnsi" w:eastAsia="Calibri" w:hAnsiTheme="minorHAnsi" w:cstheme="minorHAnsi"/>
          <w:color w:val="000000"/>
          <w:sz w:val="22"/>
          <w:szCs w:val="22"/>
        </w:rPr>
        <w:t xml:space="preserve"> process</w:t>
      </w:r>
      <w:r w:rsidR="00C373A9" w:rsidRPr="00250F39">
        <w:rPr>
          <w:rFonts w:asciiTheme="minorHAnsi" w:eastAsia="Calibri" w:hAnsiTheme="minorHAnsi" w:cstheme="minorHAnsi"/>
          <w:color w:val="000000"/>
          <w:sz w:val="22"/>
          <w:szCs w:val="22"/>
        </w:rPr>
        <w:t xml:space="preserve"> to select pilot participants</w:t>
      </w:r>
      <w:r w:rsidRPr="00250F39">
        <w:rPr>
          <w:rFonts w:asciiTheme="minorHAnsi" w:eastAsia="Calibri" w:hAnsiTheme="minorHAnsi" w:cstheme="minorHAnsi"/>
          <w:color w:val="000000"/>
          <w:sz w:val="22"/>
          <w:szCs w:val="22"/>
        </w:rPr>
        <w:t xml:space="preserve"> in which all the criteria above are considered equally. Additional factors that the BayREN </w:t>
      </w:r>
      <w:r w:rsidR="00A623F9" w:rsidRPr="00250F39">
        <w:rPr>
          <w:rFonts w:asciiTheme="minorHAnsi" w:eastAsia="Calibri" w:hAnsiTheme="minorHAnsi" w:cstheme="minorHAnsi"/>
          <w:color w:val="000000"/>
          <w:sz w:val="22"/>
          <w:szCs w:val="22"/>
        </w:rPr>
        <w:t>Selection Committee</w:t>
      </w:r>
      <w:r w:rsidRPr="00250F39">
        <w:rPr>
          <w:rFonts w:asciiTheme="minorHAnsi" w:eastAsia="Calibri" w:hAnsiTheme="minorHAnsi" w:cstheme="minorHAnsi"/>
          <w:color w:val="000000"/>
          <w:sz w:val="22"/>
          <w:szCs w:val="22"/>
        </w:rPr>
        <w:t xml:space="preserve"> </w:t>
      </w:r>
      <w:r w:rsidR="00C2275A">
        <w:rPr>
          <w:rFonts w:asciiTheme="minorHAnsi" w:eastAsia="Calibri" w:hAnsiTheme="minorHAnsi" w:cstheme="minorHAnsi"/>
          <w:color w:val="000000"/>
          <w:sz w:val="22"/>
          <w:szCs w:val="22"/>
        </w:rPr>
        <w:t xml:space="preserve">may </w:t>
      </w:r>
      <w:r w:rsidRPr="00250F39">
        <w:rPr>
          <w:rFonts w:asciiTheme="minorHAnsi" w:eastAsia="Calibri" w:hAnsiTheme="minorHAnsi" w:cstheme="minorHAnsi"/>
          <w:color w:val="000000"/>
          <w:sz w:val="22"/>
          <w:szCs w:val="22"/>
        </w:rPr>
        <w:t xml:space="preserve">consider when making final selections </w:t>
      </w:r>
      <w:r w:rsidR="000C5D39" w:rsidRPr="00250F39">
        <w:rPr>
          <w:rFonts w:asciiTheme="minorHAnsi" w:eastAsia="Calibri" w:hAnsiTheme="minorHAnsi" w:cstheme="minorHAnsi"/>
          <w:color w:val="000000"/>
          <w:sz w:val="22"/>
          <w:szCs w:val="22"/>
        </w:rPr>
        <w:t>include</w:t>
      </w:r>
      <w:r w:rsidRPr="00250F39">
        <w:rPr>
          <w:rFonts w:asciiTheme="minorHAnsi" w:eastAsia="Calibri" w:hAnsiTheme="minorHAnsi" w:cstheme="minorHAnsi"/>
          <w:color w:val="000000"/>
          <w:sz w:val="22"/>
          <w:szCs w:val="22"/>
        </w:rPr>
        <w:t>:</w:t>
      </w:r>
    </w:p>
    <w:p w14:paraId="00000072" w14:textId="77777777" w:rsidR="00DF3844" w:rsidRPr="00144295" w:rsidRDefault="00B84D00">
      <w:pPr>
        <w:numPr>
          <w:ilvl w:val="0"/>
          <w:numId w:val="4"/>
        </w:numPr>
        <w:pBdr>
          <w:top w:val="nil"/>
          <w:left w:val="nil"/>
          <w:bottom w:val="nil"/>
          <w:right w:val="nil"/>
          <w:between w:val="nil"/>
        </w:pBdr>
        <w:rPr>
          <w:rFonts w:asciiTheme="minorHAnsi" w:eastAsia="Calibri" w:hAnsiTheme="minorHAnsi" w:cstheme="minorHAnsi"/>
          <w:color w:val="000000"/>
        </w:rPr>
      </w:pPr>
      <w:r w:rsidRPr="00144295">
        <w:rPr>
          <w:rFonts w:asciiTheme="minorHAnsi" w:eastAsia="Calibri" w:hAnsiTheme="minorHAnsi" w:cstheme="minorHAnsi"/>
          <w:b/>
          <w:color w:val="000000"/>
        </w:rPr>
        <w:t>Geographic diversity</w:t>
      </w:r>
    </w:p>
    <w:p w14:paraId="00000073" w14:textId="77777777" w:rsidR="00DF3844" w:rsidRPr="00250F39" w:rsidRDefault="00B84D00">
      <w:pPr>
        <w:numPr>
          <w:ilvl w:val="1"/>
          <w:numId w:val="4"/>
        </w:numPr>
        <w:pBdr>
          <w:top w:val="nil"/>
          <w:left w:val="nil"/>
          <w:bottom w:val="nil"/>
          <w:right w:val="nil"/>
          <w:between w:val="nil"/>
        </w:pBdr>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 xml:space="preserve">BayREN would like to build a geographically diverse Resilient Libraries Network to ensure that every Bay Area County has access to the benefits of participation in the initiative that seeks to advance community resilience throughout the Bay Area. </w:t>
      </w:r>
    </w:p>
    <w:p w14:paraId="586B357F" w14:textId="77777777" w:rsidR="009C344C" w:rsidRPr="009C344C" w:rsidRDefault="009C344C" w:rsidP="009C344C">
      <w:pPr>
        <w:pBdr>
          <w:top w:val="nil"/>
          <w:left w:val="nil"/>
          <w:bottom w:val="nil"/>
          <w:right w:val="nil"/>
          <w:between w:val="nil"/>
        </w:pBdr>
        <w:ind w:left="720"/>
        <w:rPr>
          <w:rFonts w:asciiTheme="minorHAnsi" w:eastAsia="Calibri" w:hAnsiTheme="minorHAnsi" w:cstheme="minorHAnsi"/>
          <w:color w:val="000000"/>
        </w:rPr>
      </w:pPr>
    </w:p>
    <w:p w14:paraId="00000074" w14:textId="0DF3AE1D" w:rsidR="00DF3844" w:rsidRPr="00144295" w:rsidRDefault="00B84D00">
      <w:pPr>
        <w:numPr>
          <w:ilvl w:val="0"/>
          <w:numId w:val="4"/>
        </w:numPr>
        <w:pBdr>
          <w:top w:val="nil"/>
          <w:left w:val="nil"/>
          <w:bottom w:val="nil"/>
          <w:right w:val="nil"/>
          <w:between w:val="nil"/>
        </w:pBdr>
        <w:rPr>
          <w:rFonts w:asciiTheme="minorHAnsi" w:eastAsia="Calibri" w:hAnsiTheme="minorHAnsi" w:cstheme="minorHAnsi"/>
          <w:color w:val="000000"/>
        </w:rPr>
      </w:pPr>
      <w:r w:rsidRPr="00144295">
        <w:rPr>
          <w:rFonts w:asciiTheme="minorHAnsi" w:eastAsia="Calibri" w:hAnsiTheme="minorHAnsi" w:cstheme="minorHAnsi"/>
          <w:b/>
          <w:color w:val="000000"/>
        </w:rPr>
        <w:t>Diversity and Strength of Partnerships</w:t>
      </w:r>
    </w:p>
    <w:p w14:paraId="5501B65F" w14:textId="0B57FB9F" w:rsidR="00B72CEA" w:rsidRPr="00250F39" w:rsidRDefault="00B84D00" w:rsidP="00971479">
      <w:pPr>
        <w:pBdr>
          <w:top w:val="nil"/>
          <w:left w:val="nil"/>
          <w:bottom w:val="nil"/>
          <w:right w:val="nil"/>
          <w:between w:val="nil"/>
        </w:pBdr>
        <w:spacing w:after="240"/>
        <w:ind w:left="1440"/>
        <w:rPr>
          <w:rFonts w:asciiTheme="minorHAnsi" w:eastAsia="Calibri" w:hAnsiTheme="minorHAnsi" w:cstheme="minorHAnsi"/>
          <w:color w:val="000000"/>
          <w:sz w:val="22"/>
          <w:szCs w:val="22"/>
        </w:rPr>
      </w:pPr>
      <w:r w:rsidRPr="00250F39">
        <w:rPr>
          <w:rFonts w:asciiTheme="minorHAnsi" w:eastAsia="Calibri" w:hAnsiTheme="minorHAnsi" w:cstheme="minorHAnsi"/>
          <w:color w:val="000000"/>
          <w:sz w:val="22"/>
          <w:szCs w:val="22"/>
        </w:rPr>
        <w:t>BayREN seeks applicants who demonstrate efforts to develop strong and diverse partnerships with relevant organizations, agencies, and individuals to ensure that CRC goals are community driven and informed by knowledge of local climate change impacts and existing emergency response capacity and resources</w:t>
      </w:r>
    </w:p>
    <w:p w14:paraId="58AE1448" w14:textId="77777777" w:rsidR="00102A4B" w:rsidRDefault="00102A4B" w:rsidP="00971479">
      <w:pPr>
        <w:pBdr>
          <w:top w:val="nil"/>
          <w:left w:val="nil"/>
          <w:bottom w:val="nil"/>
          <w:right w:val="nil"/>
          <w:between w:val="nil"/>
        </w:pBdr>
        <w:spacing w:after="240"/>
        <w:rPr>
          <w:rFonts w:asciiTheme="minorHAnsi" w:hAnsiTheme="minorHAnsi" w:cstheme="minorHAnsi"/>
          <w:b/>
          <w:bCs/>
          <w:sz w:val="28"/>
          <w:szCs w:val="28"/>
        </w:rPr>
        <w:sectPr w:rsidR="00102A4B" w:rsidSect="000E230D">
          <w:pgSz w:w="12240" w:h="15840"/>
          <w:pgMar w:top="1440" w:right="1440" w:bottom="1440" w:left="1440" w:header="720" w:footer="720" w:gutter="0"/>
          <w:pgNumType w:start="1"/>
          <w:cols w:space="720"/>
          <w:docGrid w:linePitch="326"/>
        </w:sectPr>
      </w:pPr>
    </w:p>
    <w:p w14:paraId="00000078" w14:textId="2267CFBB" w:rsidR="00DF3844" w:rsidRPr="00C928E5" w:rsidRDefault="00B84D00" w:rsidP="00250F39">
      <w:pPr>
        <w:pStyle w:val="Heading1"/>
        <w:rPr>
          <w:rFonts w:ascii="Open Sans" w:hAnsi="Open Sans" w:cs="Open Sans"/>
          <w:b/>
          <w:bCs/>
          <w:color w:val="00AC85"/>
        </w:rPr>
      </w:pPr>
      <w:r w:rsidRPr="00C928E5">
        <w:rPr>
          <w:rFonts w:ascii="Open Sans" w:hAnsi="Open Sans" w:cs="Open Sans"/>
          <w:b/>
          <w:bCs/>
          <w:color w:val="00AC85"/>
        </w:rPr>
        <w:lastRenderedPageBreak/>
        <w:t xml:space="preserve">Application </w:t>
      </w:r>
      <w:r w:rsidR="00DA6FE5" w:rsidRPr="00C928E5">
        <w:rPr>
          <w:rFonts w:ascii="Open Sans" w:hAnsi="Open Sans" w:cs="Open Sans"/>
          <w:b/>
          <w:bCs/>
          <w:color w:val="00AC85"/>
        </w:rPr>
        <w:t>Form</w:t>
      </w:r>
    </w:p>
    <w:p w14:paraId="180460E7" w14:textId="004C9A55" w:rsidR="003F7FE8" w:rsidRPr="00250F39" w:rsidRDefault="003F7FE8" w:rsidP="003F7FE8">
      <w:pPr>
        <w:shd w:val="clear" w:color="auto" w:fill="FFFFFF"/>
        <w:spacing w:before="280" w:after="150"/>
        <w:rPr>
          <w:rFonts w:asciiTheme="minorHAnsi" w:eastAsia="Calibri" w:hAnsiTheme="minorHAnsi" w:cstheme="minorHAnsi"/>
          <w:sz w:val="22"/>
          <w:szCs w:val="22"/>
        </w:rPr>
      </w:pPr>
      <w:r w:rsidRPr="00250F39">
        <w:rPr>
          <w:rFonts w:asciiTheme="minorHAnsi" w:eastAsia="Calibri" w:hAnsiTheme="minorHAnsi" w:cstheme="minorHAnsi"/>
          <w:color w:val="212529"/>
          <w:sz w:val="22"/>
          <w:szCs w:val="22"/>
        </w:rPr>
        <w:t xml:space="preserve">The </w:t>
      </w:r>
      <w:r w:rsidR="00DA6FE5" w:rsidRPr="00250F39">
        <w:rPr>
          <w:rFonts w:asciiTheme="minorHAnsi" w:eastAsia="Calibri" w:hAnsiTheme="minorHAnsi" w:cstheme="minorHAnsi"/>
          <w:color w:val="212529"/>
          <w:sz w:val="22"/>
          <w:szCs w:val="22"/>
        </w:rPr>
        <w:t xml:space="preserve">Bay Area Resilient Libraries Network </w:t>
      </w:r>
      <w:r w:rsidRPr="00250F39">
        <w:rPr>
          <w:rFonts w:asciiTheme="minorHAnsi" w:eastAsia="Calibri" w:hAnsiTheme="minorHAnsi" w:cstheme="minorHAnsi"/>
          <w:color w:val="212529"/>
          <w:sz w:val="22"/>
          <w:szCs w:val="22"/>
        </w:rPr>
        <w:t>pilot is open to Bay Area cities and counties.</w:t>
      </w:r>
      <w:r w:rsidRPr="00250F39">
        <w:rPr>
          <w:rStyle w:val="FootnoteReference"/>
          <w:rFonts w:asciiTheme="minorHAnsi" w:eastAsia="Calibri" w:hAnsiTheme="minorHAnsi" w:cstheme="minorHAnsi"/>
          <w:color w:val="212529"/>
          <w:sz w:val="22"/>
          <w:szCs w:val="22"/>
        </w:rPr>
        <w:footnoteReference w:id="3"/>
      </w:r>
      <w:r w:rsidRPr="00250F39">
        <w:rPr>
          <w:rFonts w:asciiTheme="minorHAnsi" w:eastAsia="Calibri" w:hAnsiTheme="minorHAnsi" w:cstheme="minorHAnsi"/>
          <w:color w:val="212529"/>
          <w:sz w:val="22"/>
          <w:szCs w:val="22"/>
        </w:rPr>
        <w:t xml:space="preserve"> Each application must include a Bay Area City or County staff member who will act as the primary point of contact (the Local Government Lead) for BayREN </w:t>
      </w:r>
      <w:r w:rsidR="007A49E1" w:rsidRPr="00250F39">
        <w:rPr>
          <w:rFonts w:asciiTheme="minorHAnsi" w:eastAsia="Calibri" w:hAnsiTheme="minorHAnsi" w:cstheme="minorHAnsi"/>
          <w:color w:val="212529"/>
          <w:sz w:val="22"/>
          <w:szCs w:val="22"/>
        </w:rPr>
        <w:t>and, if selected will participate in the two convenings</w:t>
      </w:r>
      <w:r w:rsidR="007A49E1" w:rsidRPr="00250F39">
        <w:rPr>
          <w:rStyle w:val="FootnoteReference"/>
          <w:rFonts w:asciiTheme="minorHAnsi" w:eastAsia="Calibri" w:hAnsiTheme="minorHAnsi" w:cstheme="minorHAnsi"/>
          <w:color w:val="212529"/>
          <w:sz w:val="22"/>
          <w:szCs w:val="22"/>
        </w:rPr>
        <w:footnoteReference w:id="4"/>
      </w:r>
      <w:r w:rsidR="007A49E1" w:rsidRPr="00250F39">
        <w:rPr>
          <w:rFonts w:asciiTheme="minorHAnsi" w:eastAsia="Calibri" w:hAnsiTheme="minorHAnsi" w:cstheme="minorHAnsi"/>
          <w:color w:val="212529"/>
          <w:sz w:val="22"/>
          <w:szCs w:val="22"/>
        </w:rPr>
        <w:t xml:space="preserve"> of the Bay Area Resilient Libraries Network in November 2022 and November 2023. </w:t>
      </w:r>
    </w:p>
    <w:p w14:paraId="7B064B8A" w14:textId="77777777" w:rsidR="003F7FE8" w:rsidRPr="00C928E5" w:rsidRDefault="003F7FE8" w:rsidP="003F7FE8">
      <w:pPr>
        <w:rPr>
          <w:rFonts w:ascii="Open Sans" w:eastAsia="Calibri" w:hAnsi="Open Sans" w:cs="Open Sans"/>
          <w:b/>
          <w:bCs/>
          <w:color w:val="215F8A"/>
          <w:sz w:val="28"/>
          <w:szCs w:val="28"/>
        </w:rPr>
      </w:pPr>
      <w:bookmarkStart w:id="3" w:name="Contact_Info"/>
      <w:r w:rsidRPr="00C928E5">
        <w:rPr>
          <w:rFonts w:ascii="Open Sans" w:eastAsia="Calibri" w:hAnsi="Open Sans" w:cs="Open Sans"/>
          <w:b/>
          <w:bCs/>
          <w:color w:val="215F8A"/>
          <w:sz w:val="28"/>
          <w:szCs w:val="28"/>
        </w:rPr>
        <w:t>Local Government Lead Contact Information</w:t>
      </w:r>
      <w:bookmarkEnd w:id="3"/>
    </w:p>
    <w:p w14:paraId="3B8CF43B" w14:textId="77777777" w:rsidR="003F7FE8" w:rsidRPr="00250F39" w:rsidRDefault="003F7FE8" w:rsidP="003F7FE8">
      <w:pPr>
        <w:rPr>
          <w:rFonts w:asciiTheme="minorHAnsi" w:eastAsia="Calibri" w:hAnsiTheme="minorHAnsi" w:cstheme="minorHAnsi"/>
          <w:b/>
          <w:bCs/>
          <w:i/>
          <w:sz w:val="22"/>
          <w:szCs w:val="22"/>
        </w:rPr>
      </w:pPr>
      <w:r w:rsidRPr="00250F39">
        <w:rPr>
          <w:rFonts w:asciiTheme="minorHAnsi" w:eastAsia="Calibri" w:hAnsiTheme="minorHAnsi" w:cstheme="minorHAnsi"/>
          <w:b/>
          <w:bCs/>
          <w:i/>
          <w:color w:val="212529"/>
          <w:sz w:val="22"/>
          <w:szCs w:val="22"/>
          <w:highlight w:val="white"/>
        </w:rPr>
        <w:t>Acts as primary point of contact for BayREN and participates in Resilient Libraries Network convenings. This must be a city or county staff member who can connect BayREN with necessary energy use information about the library site to complete the site assessment.</w:t>
      </w:r>
    </w:p>
    <w:p w14:paraId="29824218" w14:textId="77777777" w:rsidR="003F7FE8" w:rsidRPr="00250F39" w:rsidRDefault="003F7FE8" w:rsidP="003F7FE8">
      <w:pPr>
        <w:rPr>
          <w:rFonts w:asciiTheme="minorHAnsi" w:eastAsia="Calibri" w:hAnsiTheme="minorHAnsi" w:cstheme="minorHAnsi"/>
          <w:b/>
          <w:bCs/>
          <w:sz w:val="22"/>
          <w:szCs w:val="22"/>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F7FE8" w:rsidRPr="00250F39" w14:paraId="3CB9620F" w14:textId="77777777" w:rsidTr="006D20DC">
        <w:tc>
          <w:tcPr>
            <w:tcW w:w="4675" w:type="dxa"/>
          </w:tcPr>
          <w:p w14:paraId="052E5136" w14:textId="77777777" w:rsidR="003F7FE8" w:rsidRPr="00250F39" w:rsidRDefault="003F7FE8" w:rsidP="006D20DC">
            <w:pPr>
              <w:rPr>
                <w:rFonts w:asciiTheme="minorHAnsi" w:eastAsia="Calibri" w:hAnsiTheme="minorHAnsi" w:cstheme="minorHAnsi"/>
                <w:b/>
                <w:bCs/>
                <w:sz w:val="22"/>
                <w:szCs w:val="22"/>
              </w:rPr>
            </w:pPr>
            <w:r w:rsidRPr="00250F39">
              <w:rPr>
                <w:rFonts w:asciiTheme="minorHAnsi" w:eastAsia="Calibri" w:hAnsiTheme="minorHAnsi" w:cstheme="minorHAnsi"/>
                <w:b/>
                <w:bCs/>
                <w:sz w:val="22"/>
                <w:szCs w:val="22"/>
              </w:rPr>
              <w:t xml:space="preserve">Name  </w:t>
            </w:r>
          </w:p>
        </w:tc>
        <w:tc>
          <w:tcPr>
            <w:tcW w:w="4675" w:type="dxa"/>
          </w:tcPr>
          <w:p w14:paraId="5CEE4AD3" w14:textId="77777777" w:rsidR="003F7FE8" w:rsidRPr="00250F39" w:rsidRDefault="003F7FE8" w:rsidP="006D20DC">
            <w:pPr>
              <w:rPr>
                <w:rFonts w:asciiTheme="minorHAnsi" w:eastAsia="Calibri" w:hAnsiTheme="minorHAnsi" w:cstheme="minorHAnsi"/>
                <w:b/>
                <w:bCs/>
                <w:sz w:val="22"/>
                <w:szCs w:val="22"/>
              </w:rPr>
            </w:pPr>
          </w:p>
        </w:tc>
      </w:tr>
      <w:tr w:rsidR="003F7FE8" w:rsidRPr="00250F39" w14:paraId="1F74148B" w14:textId="77777777" w:rsidTr="006D20DC">
        <w:tc>
          <w:tcPr>
            <w:tcW w:w="4675" w:type="dxa"/>
          </w:tcPr>
          <w:p w14:paraId="2EF3B862" w14:textId="77777777" w:rsidR="003F7FE8" w:rsidRPr="00250F39" w:rsidRDefault="003F7FE8" w:rsidP="006D20DC">
            <w:pPr>
              <w:rPr>
                <w:rFonts w:asciiTheme="minorHAnsi" w:eastAsia="Calibri" w:hAnsiTheme="minorHAnsi" w:cstheme="minorHAnsi"/>
                <w:b/>
                <w:bCs/>
                <w:sz w:val="22"/>
                <w:szCs w:val="22"/>
              </w:rPr>
            </w:pPr>
            <w:r w:rsidRPr="00250F39">
              <w:rPr>
                <w:rFonts w:asciiTheme="minorHAnsi" w:eastAsia="Calibri" w:hAnsiTheme="minorHAnsi" w:cstheme="minorHAnsi"/>
                <w:b/>
                <w:bCs/>
                <w:sz w:val="22"/>
                <w:szCs w:val="22"/>
              </w:rPr>
              <w:t xml:space="preserve">Title </w:t>
            </w:r>
          </w:p>
        </w:tc>
        <w:tc>
          <w:tcPr>
            <w:tcW w:w="4675" w:type="dxa"/>
          </w:tcPr>
          <w:p w14:paraId="56F566C2" w14:textId="77777777" w:rsidR="003F7FE8" w:rsidRPr="00250F39" w:rsidRDefault="003F7FE8" w:rsidP="006D20DC">
            <w:pPr>
              <w:rPr>
                <w:rFonts w:asciiTheme="minorHAnsi" w:eastAsia="Calibri" w:hAnsiTheme="minorHAnsi" w:cstheme="minorHAnsi"/>
                <w:b/>
                <w:bCs/>
                <w:sz w:val="22"/>
                <w:szCs w:val="22"/>
              </w:rPr>
            </w:pPr>
          </w:p>
        </w:tc>
      </w:tr>
      <w:tr w:rsidR="003F7FE8" w:rsidRPr="00250F39" w14:paraId="2E190E27" w14:textId="77777777" w:rsidTr="006D20DC">
        <w:tc>
          <w:tcPr>
            <w:tcW w:w="4675" w:type="dxa"/>
          </w:tcPr>
          <w:p w14:paraId="4344D9D5" w14:textId="77777777" w:rsidR="003F7FE8" w:rsidRPr="00250F39" w:rsidRDefault="003F7FE8" w:rsidP="006D20DC">
            <w:pPr>
              <w:rPr>
                <w:rFonts w:asciiTheme="minorHAnsi" w:eastAsia="Calibri" w:hAnsiTheme="minorHAnsi" w:cstheme="minorHAnsi"/>
                <w:b/>
                <w:bCs/>
                <w:sz w:val="22"/>
                <w:szCs w:val="22"/>
              </w:rPr>
            </w:pPr>
            <w:r w:rsidRPr="00250F39">
              <w:rPr>
                <w:rFonts w:asciiTheme="minorHAnsi" w:eastAsia="Calibri" w:hAnsiTheme="minorHAnsi" w:cstheme="minorHAnsi"/>
                <w:b/>
                <w:bCs/>
                <w:sz w:val="22"/>
                <w:szCs w:val="22"/>
              </w:rPr>
              <w:t xml:space="preserve">City or County Department or Agency </w:t>
            </w:r>
          </w:p>
        </w:tc>
        <w:tc>
          <w:tcPr>
            <w:tcW w:w="4675" w:type="dxa"/>
          </w:tcPr>
          <w:p w14:paraId="4365A934" w14:textId="77777777" w:rsidR="003F7FE8" w:rsidRPr="00250F39" w:rsidRDefault="003F7FE8" w:rsidP="006D20DC">
            <w:pPr>
              <w:rPr>
                <w:rFonts w:asciiTheme="minorHAnsi" w:eastAsia="Calibri" w:hAnsiTheme="minorHAnsi" w:cstheme="minorHAnsi"/>
                <w:b/>
                <w:bCs/>
                <w:sz w:val="22"/>
                <w:szCs w:val="22"/>
              </w:rPr>
            </w:pPr>
          </w:p>
        </w:tc>
      </w:tr>
      <w:tr w:rsidR="003F7FE8" w:rsidRPr="00250F39" w14:paraId="57FC0037" w14:textId="77777777" w:rsidTr="006D20DC">
        <w:tc>
          <w:tcPr>
            <w:tcW w:w="4675" w:type="dxa"/>
          </w:tcPr>
          <w:p w14:paraId="1240B4FA" w14:textId="77777777" w:rsidR="003F7FE8" w:rsidRPr="00250F39" w:rsidRDefault="003F7FE8" w:rsidP="006D20DC">
            <w:pPr>
              <w:rPr>
                <w:rFonts w:asciiTheme="minorHAnsi" w:eastAsia="Calibri" w:hAnsiTheme="minorHAnsi" w:cstheme="minorHAnsi"/>
                <w:b/>
                <w:bCs/>
                <w:sz w:val="22"/>
                <w:szCs w:val="22"/>
              </w:rPr>
            </w:pPr>
            <w:r w:rsidRPr="00250F39">
              <w:rPr>
                <w:rFonts w:asciiTheme="minorHAnsi" w:eastAsia="Calibri" w:hAnsiTheme="minorHAnsi" w:cstheme="minorHAnsi"/>
                <w:b/>
                <w:bCs/>
                <w:sz w:val="22"/>
                <w:szCs w:val="22"/>
              </w:rPr>
              <w:t xml:space="preserve">Email </w:t>
            </w:r>
          </w:p>
        </w:tc>
        <w:tc>
          <w:tcPr>
            <w:tcW w:w="4675" w:type="dxa"/>
          </w:tcPr>
          <w:p w14:paraId="576BA73F" w14:textId="77777777" w:rsidR="003F7FE8" w:rsidRPr="00250F39" w:rsidRDefault="003F7FE8" w:rsidP="006D20DC">
            <w:pPr>
              <w:rPr>
                <w:rFonts w:asciiTheme="minorHAnsi" w:eastAsia="Calibri" w:hAnsiTheme="minorHAnsi" w:cstheme="minorHAnsi"/>
                <w:b/>
                <w:bCs/>
                <w:sz w:val="22"/>
                <w:szCs w:val="22"/>
              </w:rPr>
            </w:pPr>
          </w:p>
        </w:tc>
      </w:tr>
      <w:tr w:rsidR="003F7FE8" w:rsidRPr="00250F39" w14:paraId="741C34B1" w14:textId="77777777" w:rsidTr="006D20DC">
        <w:tc>
          <w:tcPr>
            <w:tcW w:w="4675" w:type="dxa"/>
          </w:tcPr>
          <w:p w14:paraId="79A12022" w14:textId="77777777" w:rsidR="003F7FE8" w:rsidRPr="00250F39" w:rsidRDefault="003F7FE8" w:rsidP="006D20DC">
            <w:pPr>
              <w:rPr>
                <w:rFonts w:asciiTheme="minorHAnsi" w:eastAsia="Calibri" w:hAnsiTheme="minorHAnsi" w:cstheme="minorHAnsi"/>
                <w:b/>
                <w:bCs/>
                <w:sz w:val="22"/>
                <w:szCs w:val="22"/>
              </w:rPr>
            </w:pPr>
            <w:r w:rsidRPr="00250F39">
              <w:rPr>
                <w:rFonts w:asciiTheme="minorHAnsi" w:eastAsia="Calibri" w:hAnsiTheme="minorHAnsi" w:cstheme="minorHAnsi"/>
                <w:b/>
                <w:bCs/>
                <w:sz w:val="22"/>
                <w:szCs w:val="22"/>
              </w:rPr>
              <w:t xml:space="preserve">Contact Phone Number </w:t>
            </w:r>
          </w:p>
        </w:tc>
        <w:tc>
          <w:tcPr>
            <w:tcW w:w="4675" w:type="dxa"/>
          </w:tcPr>
          <w:p w14:paraId="355AB69B" w14:textId="77777777" w:rsidR="003F7FE8" w:rsidRPr="00250F39" w:rsidRDefault="003F7FE8" w:rsidP="006D20DC">
            <w:pPr>
              <w:rPr>
                <w:rFonts w:asciiTheme="minorHAnsi" w:eastAsia="Calibri" w:hAnsiTheme="minorHAnsi" w:cstheme="minorHAnsi"/>
                <w:b/>
                <w:bCs/>
                <w:sz w:val="22"/>
                <w:szCs w:val="22"/>
              </w:rPr>
            </w:pPr>
          </w:p>
        </w:tc>
      </w:tr>
      <w:tr w:rsidR="003F7FE8" w:rsidRPr="00250F39" w14:paraId="2F5C8D50" w14:textId="77777777" w:rsidTr="006D20DC">
        <w:tc>
          <w:tcPr>
            <w:tcW w:w="4675" w:type="dxa"/>
          </w:tcPr>
          <w:p w14:paraId="791E6914" w14:textId="1BEB9003" w:rsidR="003F7FE8" w:rsidRPr="00250F39" w:rsidRDefault="003F7FE8" w:rsidP="006D20DC">
            <w:pPr>
              <w:rPr>
                <w:rFonts w:asciiTheme="minorHAnsi" w:eastAsia="Calibri" w:hAnsiTheme="minorHAnsi" w:cstheme="minorHAnsi"/>
                <w:b/>
                <w:bCs/>
                <w:sz w:val="22"/>
                <w:szCs w:val="22"/>
              </w:rPr>
            </w:pPr>
            <w:r w:rsidRPr="00250F39">
              <w:rPr>
                <w:rFonts w:asciiTheme="minorHAnsi" w:eastAsia="Calibri" w:hAnsiTheme="minorHAnsi" w:cstheme="minorHAnsi"/>
                <w:b/>
                <w:bCs/>
                <w:sz w:val="22"/>
                <w:szCs w:val="22"/>
              </w:rPr>
              <w:t xml:space="preserve">Bay Area City or County </w:t>
            </w:r>
            <w:r w:rsidR="005D2484">
              <w:rPr>
                <w:rFonts w:asciiTheme="minorHAnsi" w:eastAsia="Calibri" w:hAnsiTheme="minorHAnsi" w:cstheme="minorHAnsi"/>
                <w:b/>
                <w:bCs/>
                <w:sz w:val="22"/>
                <w:szCs w:val="22"/>
              </w:rPr>
              <w:t>Employer</w:t>
            </w:r>
          </w:p>
        </w:tc>
        <w:tc>
          <w:tcPr>
            <w:tcW w:w="4675" w:type="dxa"/>
          </w:tcPr>
          <w:p w14:paraId="1EB20AFF" w14:textId="77777777" w:rsidR="003F7FE8" w:rsidRPr="00250F39" w:rsidRDefault="003F7FE8" w:rsidP="006D20DC">
            <w:pPr>
              <w:rPr>
                <w:rFonts w:asciiTheme="minorHAnsi" w:eastAsia="Calibri" w:hAnsiTheme="minorHAnsi" w:cstheme="minorHAnsi"/>
                <w:b/>
                <w:bCs/>
                <w:sz w:val="22"/>
                <w:szCs w:val="22"/>
              </w:rPr>
            </w:pPr>
          </w:p>
        </w:tc>
      </w:tr>
    </w:tbl>
    <w:p w14:paraId="0CA60424" w14:textId="77777777" w:rsidR="003F7FE8" w:rsidRPr="00250F39" w:rsidRDefault="003F7FE8" w:rsidP="003F7FE8">
      <w:pPr>
        <w:rPr>
          <w:rFonts w:asciiTheme="minorHAnsi" w:eastAsia="Calibri" w:hAnsiTheme="minorHAnsi" w:cstheme="minorHAnsi"/>
          <w:b/>
          <w:sz w:val="22"/>
          <w:szCs w:val="22"/>
        </w:rPr>
      </w:pPr>
    </w:p>
    <w:p w14:paraId="57F996E5" w14:textId="77777777" w:rsidR="003F7FE8" w:rsidRPr="00250F39" w:rsidRDefault="003F7FE8" w:rsidP="003F7FE8">
      <w:pPr>
        <w:rPr>
          <w:rFonts w:asciiTheme="minorHAnsi" w:eastAsia="Calibri" w:hAnsiTheme="minorHAnsi" w:cstheme="minorHAnsi"/>
          <w:bCs/>
          <w:sz w:val="22"/>
          <w:szCs w:val="22"/>
        </w:rPr>
      </w:pPr>
      <w:r w:rsidRPr="00250F39">
        <w:rPr>
          <w:rFonts w:asciiTheme="minorHAnsi" w:eastAsia="Calibri" w:hAnsiTheme="minorHAnsi" w:cstheme="minorHAnsi"/>
          <w:bCs/>
          <w:sz w:val="22"/>
          <w:szCs w:val="22"/>
        </w:rPr>
        <w:t xml:space="preserve">BayREN encourages applicants to build a “CRC Team” of relevant stakeholders that the Local Government Lead can partner with to both develop community driven goals for their CRC and implement energy upgrades and other activities to realize these goals. </w:t>
      </w:r>
    </w:p>
    <w:p w14:paraId="1D1EA36A" w14:textId="77777777" w:rsidR="003F7FE8" w:rsidRPr="00250F39" w:rsidRDefault="003F7FE8" w:rsidP="003F7FE8">
      <w:pPr>
        <w:rPr>
          <w:rFonts w:asciiTheme="minorHAnsi" w:eastAsia="Calibri" w:hAnsiTheme="minorHAnsi" w:cstheme="minorHAnsi"/>
          <w:b/>
          <w:sz w:val="22"/>
          <w:szCs w:val="22"/>
        </w:rPr>
      </w:pPr>
    </w:p>
    <w:p w14:paraId="3B6FD347" w14:textId="59298ED0" w:rsidR="003F7FE8" w:rsidRPr="00250F39" w:rsidRDefault="003F7FE8" w:rsidP="007A49E1">
      <w:pPr>
        <w:rPr>
          <w:rFonts w:asciiTheme="minorHAnsi" w:eastAsia="Calibri" w:hAnsiTheme="minorHAnsi" w:cstheme="minorHAnsi"/>
          <w:b/>
          <w:bCs/>
          <w:sz w:val="22"/>
          <w:szCs w:val="22"/>
          <w:highlight w:val="yellow"/>
        </w:rPr>
      </w:pPr>
      <w:r w:rsidRPr="00250F39">
        <w:rPr>
          <w:rStyle w:val="PageNumber"/>
          <w:rFonts w:asciiTheme="minorHAnsi" w:hAnsiTheme="minorHAnsi" w:cstheme="minorHAnsi"/>
          <w:b/>
          <w:bCs/>
          <w:sz w:val="22"/>
          <w:szCs w:val="22"/>
        </w:rPr>
        <w:t xml:space="preserve">Please use the </w:t>
      </w:r>
      <w:r w:rsidR="007569B9">
        <w:rPr>
          <w:rStyle w:val="PageNumber"/>
          <w:rFonts w:asciiTheme="minorHAnsi" w:hAnsiTheme="minorHAnsi" w:cstheme="minorHAnsi"/>
          <w:b/>
          <w:bCs/>
          <w:sz w:val="22"/>
          <w:szCs w:val="22"/>
        </w:rPr>
        <w:t>table</w:t>
      </w:r>
      <w:r w:rsidR="007569B9" w:rsidRPr="00250F39">
        <w:rPr>
          <w:rStyle w:val="PageNumber"/>
          <w:rFonts w:asciiTheme="minorHAnsi" w:hAnsiTheme="minorHAnsi" w:cstheme="minorHAnsi"/>
          <w:b/>
          <w:bCs/>
          <w:sz w:val="22"/>
          <w:szCs w:val="22"/>
        </w:rPr>
        <w:t xml:space="preserve"> </w:t>
      </w:r>
      <w:r w:rsidRPr="00250F39">
        <w:rPr>
          <w:rStyle w:val="PageNumber"/>
          <w:rFonts w:asciiTheme="minorHAnsi" w:hAnsiTheme="minorHAnsi" w:cstheme="minorHAnsi"/>
          <w:b/>
          <w:bCs/>
          <w:sz w:val="22"/>
          <w:szCs w:val="22"/>
        </w:rPr>
        <w:t xml:space="preserve">below to list your CRC Team members and indicate </w:t>
      </w:r>
      <w:r w:rsidR="00DA6FE5" w:rsidRPr="00250F39">
        <w:rPr>
          <w:rStyle w:val="PageNumber"/>
          <w:rFonts w:asciiTheme="minorHAnsi" w:hAnsiTheme="minorHAnsi" w:cstheme="minorHAnsi"/>
          <w:b/>
          <w:bCs/>
          <w:sz w:val="22"/>
          <w:szCs w:val="22"/>
        </w:rPr>
        <w:t>whether</w:t>
      </w:r>
      <w:r w:rsidRPr="00250F39">
        <w:rPr>
          <w:rStyle w:val="PageNumber"/>
          <w:rFonts w:asciiTheme="minorHAnsi" w:hAnsiTheme="minorHAnsi" w:cstheme="minorHAnsi"/>
          <w:b/>
          <w:bCs/>
          <w:sz w:val="22"/>
          <w:szCs w:val="22"/>
        </w:rPr>
        <w:t xml:space="preserve"> you are including a letter of support </w:t>
      </w:r>
      <w:r w:rsidR="007A49E1" w:rsidRPr="00250F39">
        <w:rPr>
          <w:rStyle w:val="PageNumber"/>
          <w:rFonts w:asciiTheme="minorHAnsi" w:hAnsiTheme="minorHAnsi" w:cstheme="minorHAnsi"/>
          <w:b/>
          <w:bCs/>
          <w:sz w:val="22"/>
          <w:szCs w:val="22"/>
        </w:rPr>
        <w:t xml:space="preserve">for the application </w:t>
      </w:r>
      <w:r w:rsidRPr="00250F39">
        <w:rPr>
          <w:rStyle w:val="PageNumber"/>
          <w:rFonts w:asciiTheme="minorHAnsi" w:hAnsiTheme="minorHAnsi" w:cstheme="minorHAnsi"/>
          <w:b/>
          <w:bCs/>
          <w:sz w:val="22"/>
          <w:szCs w:val="22"/>
        </w:rPr>
        <w:t>from this Team member.</w:t>
      </w:r>
    </w:p>
    <w:p w14:paraId="4C09265B" w14:textId="77777777" w:rsidR="003F7FE8" w:rsidRPr="00250F39" w:rsidRDefault="003F7FE8" w:rsidP="003F7FE8">
      <w:pPr>
        <w:rPr>
          <w:rFonts w:asciiTheme="minorHAnsi" w:eastAsia="Calibri" w:hAnsiTheme="minorHAnsi" w:cstheme="minorHAnsi"/>
          <w:i/>
          <w:color w:val="212529"/>
          <w:sz w:val="22"/>
          <w:szCs w:val="22"/>
        </w:rPr>
      </w:pPr>
    </w:p>
    <w:tbl>
      <w:tblPr>
        <w:tblStyle w:val="TableGrid"/>
        <w:tblW w:w="0" w:type="auto"/>
        <w:tblLook w:val="04A0" w:firstRow="1" w:lastRow="0" w:firstColumn="1" w:lastColumn="0" w:noHBand="0" w:noVBand="1"/>
      </w:tblPr>
      <w:tblGrid>
        <w:gridCol w:w="3116"/>
        <w:gridCol w:w="3117"/>
        <w:gridCol w:w="3117"/>
      </w:tblGrid>
      <w:tr w:rsidR="003F7FE8" w:rsidRPr="00250F39" w14:paraId="0F3BBE72" w14:textId="77777777" w:rsidTr="006D20DC">
        <w:tc>
          <w:tcPr>
            <w:tcW w:w="3116" w:type="dxa"/>
          </w:tcPr>
          <w:p w14:paraId="1611498D" w14:textId="77777777" w:rsidR="003F7FE8" w:rsidRPr="00250F39" w:rsidRDefault="003F7FE8" w:rsidP="006D20DC">
            <w:pPr>
              <w:rPr>
                <w:rFonts w:asciiTheme="minorHAnsi" w:eastAsia="Calibri" w:hAnsiTheme="minorHAnsi" w:cstheme="minorHAnsi"/>
                <w:b/>
                <w:bCs/>
                <w:iCs/>
                <w:sz w:val="22"/>
                <w:szCs w:val="22"/>
              </w:rPr>
            </w:pPr>
            <w:r w:rsidRPr="00250F39">
              <w:rPr>
                <w:rFonts w:asciiTheme="minorHAnsi" w:eastAsia="Calibri" w:hAnsiTheme="minorHAnsi" w:cstheme="minorHAnsi"/>
                <w:b/>
                <w:bCs/>
                <w:iCs/>
                <w:sz w:val="22"/>
                <w:szCs w:val="22"/>
              </w:rPr>
              <w:t xml:space="preserve">Name and Title </w:t>
            </w:r>
          </w:p>
        </w:tc>
        <w:tc>
          <w:tcPr>
            <w:tcW w:w="3117" w:type="dxa"/>
          </w:tcPr>
          <w:p w14:paraId="303F6D8E" w14:textId="77777777" w:rsidR="003F7FE8" w:rsidRPr="00250F39" w:rsidRDefault="003F7FE8" w:rsidP="006D20DC">
            <w:pPr>
              <w:rPr>
                <w:rFonts w:asciiTheme="minorHAnsi" w:eastAsia="Calibri" w:hAnsiTheme="minorHAnsi" w:cstheme="minorHAnsi"/>
                <w:b/>
                <w:bCs/>
                <w:iCs/>
                <w:sz w:val="22"/>
                <w:szCs w:val="22"/>
              </w:rPr>
            </w:pPr>
            <w:r w:rsidRPr="00250F39">
              <w:rPr>
                <w:rFonts w:asciiTheme="minorHAnsi" w:eastAsia="Calibri" w:hAnsiTheme="minorHAnsi" w:cstheme="minorHAnsi"/>
                <w:b/>
                <w:bCs/>
                <w:iCs/>
                <w:sz w:val="22"/>
                <w:szCs w:val="22"/>
              </w:rPr>
              <w:t>Team Role (</w:t>
            </w:r>
            <w:proofErr w:type="gramStart"/>
            <w:r w:rsidRPr="00250F39">
              <w:rPr>
                <w:rFonts w:asciiTheme="minorHAnsi" w:eastAsia="Calibri" w:hAnsiTheme="minorHAnsi" w:cstheme="minorHAnsi"/>
                <w:b/>
                <w:bCs/>
                <w:iCs/>
                <w:sz w:val="22"/>
                <w:szCs w:val="22"/>
              </w:rPr>
              <w:t>e.g.</w:t>
            </w:r>
            <w:proofErr w:type="gramEnd"/>
            <w:r w:rsidRPr="00250F39">
              <w:rPr>
                <w:rFonts w:asciiTheme="minorHAnsi" w:eastAsia="Calibri" w:hAnsiTheme="minorHAnsi" w:cstheme="minorHAnsi"/>
                <w:b/>
                <w:bCs/>
                <w:iCs/>
                <w:sz w:val="22"/>
                <w:szCs w:val="22"/>
              </w:rPr>
              <w:t xml:space="preserve"> Community member/representative, library staff, County OES staff etc.) </w:t>
            </w:r>
          </w:p>
        </w:tc>
        <w:tc>
          <w:tcPr>
            <w:tcW w:w="3117" w:type="dxa"/>
          </w:tcPr>
          <w:p w14:paraId="0C5AB76E" w14:textId="77777777" w:rsidR="003F7FE8" w:rsidRPr="00250F39" w:rsidRDefault="003F7FE8" w:rsidP="006D20DC">
            <w:pPr>
              <w:rPr>
                <w:rFonts w:asciiTheme="minorHAnsi" w:eastAsia="Calibri" w:hAnsiTheme="minorHAnsi" w:cstheme="minorHAnsi"/>
                <w:b/>
                <w:bCs/>
                <w:iCs/>
                <w:sz w:val="22"/>
                <w:szCs w:val="22"/>
              </w:rPr>
            </w:pPr>
            <w:r w:rsidRPr="00250F39">
              <w:rPr>
                <w:rFonts w:asciiTheme="minorHAnsi" w:eastAsia="Calibri" w:hAnsiTheme="minorHAnsi" w:cstheme="minorHAnsi"/>
                <w:b/>
                <w:bCs/>
                <w:iCs/>
                <w:sz w:val="22"/>
                <w:szCs w:val="22"/>
              </w:rPr>
              <w:t xml:space="preserve">Letter of Support Provided? </w:t>
            </w:r>
          </w:p>
        </w:tc>
      </w:tr>
      <w:tr w:rsidR="003F7FE8" w:rsidRPr="00250F39" w14:paraId="015E3AAA" w14:textId="77777777" w:rsidTr="006D20DC">
        <w:tc>
          <w:tcPr>
            <w:tcW w:w="3116" w:type="dxa"/>
          </w:tcPr>
          <w:p w14:paraId="0205D9D5" w14:textId="77777777" w:rsidR="003F7FE8" w:rsidRPr="00250F39" w:rsidRDefault="003F7FE8" w:rsidP="006D20DC">
            <w:pPr>
              <w:rPr>
                <w:rFonts w:asciiTheme="minorHAnsi" w:eastAsia="Calibri" w:hAnsiTheme="minorHAnsi" w:cstheme="minorHAnsi"/>
                <w:iCs/>
                <w:sz w:val="22"/>
                <w:szCs w:val="22"/>
              </w:rPr>
            </w:pPr>
          </w:p>
        </w:tc>
        <w:tc>
          <w:tcPr>
            <w:tcW w:w="3117" w:type="dxa"/>
          </w:tcPr>
          <w:p w14:paraId="35827F9F" w14:textId="2A58B268" w:rsidR="003F7FE8" w:rsidRPr="00250F39" w:rsidRDefault="007569B9" w:rsidP="006D20DC">
            <w:pPr>
              <w:rPr>
                <w:rFonts w:asciiTheme="minorHAnsi" w:eastAsia="Calibri" w:hAnsiTheme="minorHAnsi" w:cstheme="minorHAnsi"/>
                <w:iCs/>
                <w:sz w:val="22"/>
                <w:szCs w:val="22"/>
              </w:rPr>
            </w:pPr>
            <w:r w:rsidRPr="00250F39">
              <w:rPr>
                <w:rFonts w:asciiTheme="minorHAnsi" w:eastAsia="Calibri" w:hAnsiTheme="minorHAnsi" w:cstheme="minorHAnsi"/>
                <w:iCs/>
                <w:sz w:val="22"/>
                <w:szCs w:val="22"/>
              </w:rPr>
              <w:t>E.g.,</w:t>
            </w:r>
            <w:r w:rsidR="009C551B" w:rsidRPr="00250F39">
              <w:rPr>
                <w:rFonts w:asciiTheme="minorHAnsi" w:eastAsia="Calibri" w:hAnsiTheme="minorHAnsi" w:cstheme="minorHAnsi"/>
                <w:iCs/>
                <w:sz w:val="22"/>
                <w:szCs w:val="22"/>
              </w:rPr>
              <w:t xml:space="preserve"> </w:t>
            </w:r>
            <w:r w:rsidR="003F7FE8" w:rsidRPr="00250F39">
              <w:rPr>
                <w:rFonts w:asciiTheme="minorHAnsi" w:eastAsia="Calibri" w:hAnsiTheme="minorHAnsi" w:cstheme="minorHAnsi"/>
                <w:iCs/>
                <w:sz w:val="22"/>
                <w:szCs w:val="22"/>
              </w:rPr>
              <w:t xml:space="preserve">Library </w:t>
            </w:r>
            <w:r w:rsidR="009C551B" w:rsidRPr="00250F39">
              <w:rPr>
                <w:rFonts w:asciiTheme="minorHAnsi" w:eastAsia="Calibri" w:hAnsiTheme="minorHAnsi" w:cstheme="minorHAnsi"/>
                <w:iCs/>
                <w:sz w:val="22"/>
                <w:szCs w:val="22"/>
              </w:rPr>
              <w:t>site staff</w:t>
            </w:r>
          </w:p>
        </w:tc>
        <w:tc>
          <w:tcPr>
            <w:tcW w:w="3117" w:type="dxa"/>
          </w:tcPr>
          <w:p w14:paraId="6A66B5ED" w14:textId="77777777" w:rsidR="003F7FE8" w:rsidRPr="00250F39" w:rsidRDefault="003F7FE8" w:rsidP="006D20DC">
            <w:pPr>
              <w:rPr>
                <w:rFonts w:asciiTheme="minorHAnsi" w:eastAsia="Calibri" w:hAnsiTheme="minorHAnsi" w:cstheme="minorHAnsi"/>
                <w:iCs/>
                <w:sz w:val="22"/>
                <w:szCs w:val="22"/>
              </w:rPr>
            </w:pPr>
            <w:r w:rsidRPr="00250F39">
              <w:rPr>
                <w:rFonts w:asciiTheme="minorHAnsi" w:eastAsia="Calibri" w:hAnsiTheme="minorHAnsi" w:cstheme="minorHAnsi"/>
                <w:sz w:val="22"/>
                <w:szCs w:val="22"/>
              </w:rPr>
              <w:t xml:space="preserve">Yes </w:t>
            </w:r>
            <w:sdt>
              <w:sdtPr>
                <w:rPr>
                  <w:rFonts w:asciiTheme="minorHAnsi" w:hAnsiTheme="minorHAnsi" w:cstheme="minorHAnsi"/>
                  <w:sz w:val="22"/>
                  <w:szCs w:val="22"/>
                </w:rPr>
                <w:tag w:val="goog_rdk_46"/>
                <w:id w:val="-400136379"/>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t xml:space="preserve"> No </w:t>
            </w:r>
            <w:sdt>
              <w:sdtPr>
                <w:rPr>
                  <w:rFonts w:asciiTheme="minorHAnsi" w:hAnsiTheme="minorHAnsi" w:cstheme="minorHAnsi"/>
                  <w:sz w:val="22"/>
                  <w:szCs w:val="22"/>
                </w:rPr>
                <w:tag w:val="goog_rdk_47"/>
                <w:id w:val="680629818"/>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r>
          </w:p>
        </w:tc>
      </w:tr>
      <w:tr w:rsidR="003F7FE8" w:rsidRPr="00250F39" w14:paraId="08CEA351" w14:textId="77777777" w:rsidTr="006D20DC">
        <w:tc>
          <w:tcPr>
            <w:tcW w:w="3116" w:type="dxa"/>
          </w:tcPr>
          <w:p w14:paraId="16FD3F03" w14:textId="77777777" w:rsidR="003F7FE8" w:rsidRPr="00250F39" w:rsidRDefault="003F7FE8" w:rsidP="006D20DC">
            <w:pPr>
              <w:rPr>
                <w:rFonts w:asciiTheme="minorHAnsi" w:eastAsia="Calibri" w:hAnsiTheme="minorHAnsi" w:cstheme="minorHAnsi"/>
                <w:iCs/>
                <w:sz w:val="22"/>
                <w:szCs w:val="22"/>
              </w:rPr>
            </w:pPr>
          </w:p>
        </w:tc>
        <w:tc>
          <w:tcPr>
            <w:tcW w:w="3117" w:type="dxa"/>
          </w:tcPr>
          <w:p w14:paraId="0C6712DD" w14:textId="6D966462" w:rsidR="003F7FE8" w:rsidRPr="00250F39" w:rsidRDefault="007569B9" w:rsidP="006D20DC">
            <w:pPr>
              <w:rPr>
                <w:rFonts w:asciiTheme="minorHAnsi" w:eastAsia="Calibri" w:hAnsiTheme="minorHAnsi" w:cstheme="minorHAnsi"/>
                <w:iCs/>
                <w:sz w:val="22"/>
                <w:szCs w:val="22"/>
              </w:rPr>
            </w:pPr>
            <w:r w:rsidRPr="00250F39">
              <w:rPr>
                <w:rFonts w:asciiTheme="minorHAnsi" w:eastAsia="Calibri" w:hAnsiTheme="minorHAnsi" w:cstheme="minorHAnsi"/>
                <w:iCs/>
                <w:sz w:val="22"/>
                <w:szCs w:val="22"/>
              </w:rPr>
              <w:t>E.g.,</w:t>
            </w:r>
            <w:r w:rsidR="009C551B" w:rsidRPr="00250F39">
              <w:rPr>
                <w:rFonts w:asciiTheme="minorHAnsi" w:eastAsia="Calibri" w:hAnsiTheme="minorHAnsi" w:cstheme="minorHAnsi"/>
                <w:iCs/>
                <w:sz w:val="22"/>
                <w:szCs w:val="22"/>
              </w:rPr>
              <w:t xml:space="preserve"> </w:t>
            </w:r>
            <w:r w:rsidR="003F7FE8" w:rsidRPr="00250F39">
              <w:rPr>
                <w:rFonts w:asciiTheme="minorHAnsi" w:eastAsia="Calibri" w:hAnsiTheme="minorHAnsi" w:cstheme="minorHAnsi"/>
                <w:iCs/>
                <w:sz w:val="22"/>
                <w:szCs w:val="22"/>
              </w:rPr>
              <w:t>Community</w:t>
            </w:r>
            <w:r w:rsidR="009C551B" w:rsidRPr="00250F39">
              <w:rPr>
                <w:rFonts w:asciiTheme="minorHAnsi" w:eastAsia="Calibri" w:hAnsiTheme="minorHAnsi" w:cstheme="minorHAnsi"/>
                <w:iCs/>
                <w:sz w:val="22"/>
                <w:szCs w:val="22"/>
              </w:rPr>
              <w:t xml:space="preserve"> </w:t>
            </w:r>
            <w:r w:rsidR="003F7FE8" w:rsidRPr="00250F39">
              <w:rPr>
                <w:rFonts w:asciiTheme="minorHAnsi" w:eastAsia="Calibri" w:hAnsiTheme="minorHAnsi" w:cstheme="minorHAnsi"/>
                <w:iCs/>
                <w:sz w:val="22"/>
                <w:szCs w:val="22"/>
              </w:rPr>
              <w:t xml:space="preserve">member/representative </w:t>
            </w:r>
          </w:p>
        </w:tc>
        <w:tc>
          <w:tcPr>
            <w:tcW w:w="3117" w:type="dxa"/>
          </w:tcPr>
          <w:p w14:paraId="694B4CCF" w14:textId="77777777" w:rsidR="003F7FE8" w:rsidRPr="00250F39" w:rsidRDefault="003F7FE8" w:rsidP="006D20DC">
            <w:pPr>
              <w:rPr>
                <w:rFonts w:asciiTheme="minorHAnsi" w:eastAsia="Calibri" w:hAnsiTheme="minorHAnsi" w:cstheme="minorHAnsi"/>
                <w:iCs/>
                <w:sz w:val="22"/>
                <w:szCs w:val="22"/>
              </w:rPr>
            </w:pPr>
            <w:r w:rsidRPr="00250F39">
              <w:rPr>
                <w:rFonts w:asciiTheme="minorHAnsi" w:eastAsia="Calibri" w:hAnsiTheme="minorHAnsi" w:cstheme="minorHAnsi"/>
                <w:sz w:val="22"/>
                <w:szCs w:val="22"/>
              </w:rPr>
              <w:t xml:space="preserve">Yes </w:t>
            </w:r>
            <w:sdt>
              <w:sdtPr>
                <w:rPr>
                  <w:rFonts w:asciiTheme="minorHAnsi" w:hAnsiTheme="minorHAnsi" w:cstheme="minorHAnsi"/>
                  <w:sz w:val="22"/>
                  <w:szCs w:val="22"/>
                </w:rPr>
                <w:tag w:val="goog_rdk_46"/>
                <w:id w:val="-206948685"/>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t xml:space="preserve"> No </w:t>
            </w:r>
            <w:sdt>
              <w:sdtPr>
                <w:rPr>
                  <w:rFonts w:asciiTheme="minorHAnsi" w:hAnsiTheme="minorHAnsi" w:cstheme="minorHAnsi"/>
                  <w:sz w:val="22"/>
                  <w:szCs w:val="22"/>
                </w:rPr>
                <w:tag w:val="goog_rdk_47"/>
                <w:id w:val="-1324577697"/>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r>
          </w:p>
        </w:tc>
      </w:tr>
      <w:tr w:rsidR="003F7FE8" w:rsidRPr="00250F39" w14:paraId="670500AB" w14:textId="77777777" w:rsidTr="006D20DC">
        <w:tc>
          <w:tcPr>
            <w:tcW w:w="3116" w:type="dxa"/>
          </w:tcPr>
          <w:p w14:paraId="7A5C0AD4" w14:textId="77777777" w:rsidR="003F7FE8" w:rsidRPr="00250F39" w:rsidRDefault="003F7FE8" w:rsidP="006D20DC">
            <w:pPr>
              <w:rPr>
                <w:rFonts w:asciiTheme="minorHAnsi" w:eastAsia="Calibri" w:hAnsiTheme="minorHAnsi" w:cstheme="minorHAnsi"/>
                <w:iCs/>
                <w:sz w:val="22"/>
                <w:szCs w:val="22"/>
              </w:rPr>
            </w:pPr>
          </w:p>
        </w:tc>
        <w:tc>
          <w:tcPr>
            <w:tcW w:w="3117" w:type="dxa"/>
          </w:tcPr>
          <w:p w14:paraId="38184DE5" w14:textId="77777777" w:rsidR="003F7FE8" w:rsidRPr="00250F39" w:rsidRDefault="003F7FE8" w:rsidP="006D20DC">
            <w:pPr>
              <w:rPr>
                <w:rFonts w:asciiTheme="minorHAnsi" w:eastAsia="Calibri" w:hAnsiTheme="minorHAnsi" w:cstheme="minorHAnsi"/>
                <w:iCs/>
                <w:sz w:val="22"/>
                <w:szCs w:val="22"/>
              </w:rPr>
            </w:pPr>
          </w:p>
        </w:tc>
        <w:tc>
          <w:tcPr>
            <w:tcW w:w="3117" w:type="dxa"/>
          </w:tcPr>
          <w:p w14:paraId="17710CCE" w14:textId="77777777" w:rsidR="003F7FE8" w:rsidRPr="00250F39" w:rsidRDefault="003F7FE8" w:rsidP="006D20DC">
            <w:pPr>
              <w:rPr>
                <w:rFonts w:asciiTheme="minorHAnsi" w:eastAsia="Calibri" w:hAnsiTheme="minorHAnsi" w:cstheme="minorHAnsi"/>
                <w:iCs/>
                <w:sz w:val="22"/>
                <w:szCs w:val="22"/>
              </w:rPr>
            </w:pPr>
            <w:r w:rsidRPr="00250F39">
              <w:rPr>
                <w:rFonts w:asciiTheme="minorHAnsi" w:eastAsia="Calibri" w:hAnsiTheme="minorHAnsi" w:cstheme="minorHAnsi"/>
                <w:sz w:val="22"/>
                <w:szCs w:val="22"/>
              </w:rPr>
              <w:t xml:space="preserve">Yes </w:t>
            </w:r>
            <w:sdt>
              <w:sdtPr>
                <w:rPr>
                  <w:rFonts w:asciiTheme="minorHAnsi" w:hAnsiTheme="minorHAnsi" w:cstheme="minorHAnsi"/>
                  <w:sz w:val="22"/>
                  <w:szCs w:val="22"/>
                </w:rPr>
                <w:tag w:val="goog_rdk_46"/>
                <w:id w:val="87741986"/>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t xml:space="preserve"> No </w:t>
            </w:r>
            <w:sdt>
              <w:sdtPr>
                <w:rPr>
                  <w:rFonts w:asciiTheme="minorHAnsi" w:hAnsiTheme="minorHAnsi" w:cstheme="minorHAnsi"/>
                  <w:sz w:val="22"/>
                  <w:szCs w:val="22"/>
                </w:rPr>
                <w:tag w:val="goog_rdk_47"/>
                <w:id w:val="942963325"/>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r>
          </w:p>
        </w:tc>
      </w:tr>
      <w:tr w:rsidR="003F7FE8" w:rsidRPr="00250F39" w14:paraId="012B2B6B" w14:textId="77777777" w:rsidTr="006D20DC">
        <w:tc>
          <w:tcPr>
            <w:tcW w:w="3116" w:type="dxa"/>
          </w:tcPr>
          <w:p w14:paraId="45F7850D" w14:textId="77777777" w:rsidR="003F7FE8" w:rsidRPr="00250F39" w:rsidRDefault="003F7FE8" w:rsidP="006D20DC">
            <w:pPr>
              <w:rPr>
                <w:rFonts w:asciiTheme="minorHAnsi" w:eastAsia="Calibri" w:hAnsiTheme="minorHAnsi" w:cstheme="minorHAnsi"/>
                <w:iCs/>
                <w:sz w:val="22"/>
                <w:szCs w:val="22"/>
              </w:rPr>
            </w:pPr>
          </w:p>
        </w:tc>
        <w:tc>
          <w:tcPr>
            <w:tcW w:w="3117" w:type="dxa"/>
          </w:tcPr>
          <w:p w14:paraId="43B810E6" w14:textId="77777777" w:rsidR="003F7FE8" w:rsidRPr="00250F39" w:rsidRDefault="003F7FE8" w:rsidP="006D20DC">
            <w:pPr>
              <w:rPr>
                <w:rFonts w:asciiTheme="minorHAnsi" w:eastAsia="Calibri" w:hAnsiTheme="minorHAnsi" w:cstheme="minorHAnsi"/>
                <w:iCs/>
                <w:sz w:val="22"/>
                <w:szCs w:val="22"/>
              </w:rPr>
            </w:pPr>
          </w:p>
        </w:tc>
        <w:tc>
          <w:tcPr>
            <w:tcW w:w="3117" w:type="dxa"/>
          </w:tcPr>
          <w:p w14:paraId="076D24D8" w14:textId="77777777" w:rsidR="003F7FE8" w:rsidRPr="00250F39" w:rsidRDefault="003F7FE8" w:rsidP="006D20DC">
            <w:pPr>
              <w:rPr>
                <w:rFonts w:asciiTheme="minorHAnsi" w:eastAsia="Calibri" w:hAnsiTheme="minorHAnsi" w:cstheme="minorHAnsi"/>
                <w:iCs/>
                <w:sz w:val="22"/>
                <w:szCs w:val="22"/>
              </w:rPr>
            </w:pPr>
            <w:r w:rsidRPr="00250F39">
              <w:rPr>
                <w:rFonts w:asciiTheme="minorHAnsi" w:eastAsia="Calibri" w:hAnsiTheme="minorHAnsi" w:cstheme="minorHAnsi"/>
                <w:sz w:val="22"/>
                <w:szCs w:val="22"/>
              </w:rPr>
              <w:t xml:space="preserve">Yes </w:t>
            </w:r>
            <w:sdt>
              <w:sdtPr>
                <w:rPr>
                  <w:rFonts w:asciiTheme="minorHAnsi" w:hAnsiTheme="minorHAnsi" w:cstheme="minorHAnsi"/>
                  <w:sz w:val="22"/>
                  <w:szCs w:val="22"/>
                </w:rPr>
                <w:tag w:val="goog_rdk_46"/>
                <w:id w:val="-100180852"/>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t xml:space="preserve"> No </w:t>
            </w:r>
            <w:sdt>
              <w:sdtPr>
                <w:rPr>
                  <w:rFonts w:asciiTheme="minorHAnsi" w:hAnsiTheme="minorHAnsi" w:cstheme="minorHAnsi"/>
                  <w:sz w:val="22"/>
                  <w:szCs w:val="22"/>
                </w:rPr>
                <w:tag w:val="goog_rdk_47"/>
                <w:id w:val="-894811459"/>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r>
          </w:p>
        </w:tc>
      </w:tr>
      <w:tr w:rsidR="003F7FE8" w:rsidRPr="00250F39" w14:paraId="3DAABD4A" w14:textId="77777777" w:rsidTr="006D20DC">
        <w:tc>
          <w:tcPr>
            <w:tcW w:w="3116" w:type="dxa"/>
          </w:tcPr>
          <w:p w14:paraId="702D5D24" w14:textId="77777777" w:rsidR="003F7FE8" w:rsidRPr="00250F39" w:rsidRDefault="003F7FE8" w:rsidP="006D20DC">
            <w:pPr>
              <w:rPr>
                <w:rFonts w:asciiTheme="minorHAnsi" w:eastAsia="Calibri" w:hAnsiTheme="minorHAnsi" w:cstheme="minorHAnsi"/>
                <w:iCs/>
                <w:sz w:val="22"/>
                <w:szCs w:val="22"/>
              </w:rPr>
            </w:pPr>
          </w:p>
        </w:tc>
        <w:tc>
          <w:tcPr>
            <w:tcW w:w="3117" w:type="dxa"/>
          </w:tcPr>
          <w:p w14:paraId="175B33E7" w14:textId="77777777" w:rsidR="003F7FE8" w:rsidRPr="00250F39" w:rsidRDefault="003F7FE8" w:rsidP="006D20DC">
            <w:pPr>
              <w:rPr>
                <w:rFonts w:asciiTheme="minorHAnsi" w:eastAsia="Calibri" w:hAnsiTheme="minorHAnsi" w:cstheme="minorHAnsi"/>
                <w:iCs/>
                <w:sz w:val="22"/>
                <w:szCs w:val="22"/>
              </w:rPr>
            </w:pPr>
          </w:p>
        </w:tc>
        <w:tc>
          <w:tcPr>
            <w:tcW w:w="3117" w:type="dxa"/>
          </w:tcPr>
          <w:p w14:paraId="20E2F3AB" w14:textId="77777777" w:rsidR="003F7FE8" w:rsidRPr="00250F39" w:rsidRDefault="003F7FE8" w:rsidP="006D20DC">
            <w:pPr>
              <w:rPr>
                <w:rFonts w:asciiTheme="minorHAnsi" w:eastAsia="Calibri" w:hAnsiTheme="minorHAnsi" w:cstheme="minorHAnsi"/>
                <w:sz w:val="22"/>
                <w:szCs w:val="22"/>
              </w:rPr>
            </w:pPr>
            <w:r w:rsidRPr="00250F39">
              <w:rPr>
                <w:rFonts w:asciiTheme="minorHAnsi" w:eastAsia="Calibri" w:hAnsiTheme="minorHAnsi" w:cstheme="minorHAnsi"/>
                <w:sz w:val="22"/>
                <w:szCs w:val="22"/>
              </w:rPr>
              <w:t xml:space="preserve">Yes </w:t>
            </w:r>
            <w:sdt>
              <w:sdtPr>
                <w:rPr>
                  <w:rFonts w:asciiTheme="minorHAnsi" w:hAnsiTheme="minorHAnsi" w:cstheme="minorHAnsi"/>
                  <w:sz w:val="22"/>
                  <w:szCs w:val="22"/>
                </w:rPr>
                <w:tag w:val="goog_rdk_46"/>
                <w:id w:val="-1781330086"/>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t xml:space="preserve"> No </w:t>
            </w:r>
            <w:sdt>
              <w:sdtPr>
                <w:rPr>
                  <w:rFonts w:asciiTheme="minorHAnsi" w:hAnsiTheme="minorHAnsi" w:cstheme="minorHAnsi"/>
                  <w:sz w:val="22"/>
                  <w:szCs w:val="22"/>
                </w:rPr>
                <w:tag w:val="goog_rdk_47"/>
                <w:id w:val="739900051"/>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r>
          </w:p>
        </w:tc>
      </w:tr>
      <w:tr w:rsidR="003F7FE8" w:rsidRPr="00250F39" w14:paraId="11559888" w14:textId="77777777" w:rsidTr="006D20DC">
        <w:tc>
          <w:tcPr>
            <w:tcW w:w="3116" w:type="dxa"/>
          </w:tcPr>
          <w:p w14:paraId="5A2C9560" w14:textId="77777777" w:rsidR="003F7FE8" w:rsidRPr="00250F39" w:rsidRDefault="003F7FE8" w:rsidP="006D20DC">
            <w:pPr>
              <w:rPr>
                <w:rFonts w:asciiTheme="minorHAnsi" w:eastAsia="Calibri" w:hAnsiTheme="minorHAnsi" w:cstheme="minorHAnsi"/>
                <w:iCs/>
                <w:sz w:val="22"/>
                <w:szCs w:val="22"/>
              </w:rPr>
            </w:pPr>
          </w:p>
        </w:tc>
        <w:tc>
          <w:tcPr>
            <w:tcW w:w="3117" w:type="dxa"/>
          </w:tcPr>
          <w:p w14:paraId="7B6B6760" w14:textId="77777777" w:rsidR="003F7FE8" w:rsidRPr="00250F39" w:rsidRDefault="003F7FE8" w:rsidP="006D20DC">
            <w:pPr>
              <w:rPr>
                <w:rFonts w:asciiTheme="minorHAnsi" w:eastAsia="Calibri" w:hAnsiTheme="minorHAnsi" w:cstheme="minorHAnsi"/>
                <w:iCs/>
                <w:sz w:val="22"/>
                <w:szCs w:val="22"/>
              </w:rPr>
            </w:pPr>
          </w:p>
        </w:tc>
        <w:tc>
          <w:tcPr>
            <w:tcW w:w="3117" w:type="dxa"/>
          </w:tcPr>
          <w:p w14:paraId="6269D678" w14:textId="77777777" w:rsidR="003F7FE8" w:rsidRPr="00250F39" w:rsidRDefault="003F7FE8" w:rsidP="006D20DC">
            <w:pPr>
              <w:rPr>
                <w:rFonts w:asciiTheme="minorHAnsi" w:eastAsia="Calibri" w:hAnsiTheme="minorHAnsi" w:cstheme="minorHAnsi"/>
                <w:sz w:val="22"/>
                <w:szCs w:val="22"/>
              </w:rPr>
            </w:pPr>
            <w:r w:rsidRPr="00250F39">
              <w:rPr>
                <w:rFonts w:asciiTheme="minorHAnsi" w:eastAsia="Calibri" w:hAnsiTheme="minorHAnsi" w:cstheme="minorHAnsi"/>
                <w:sz w:val="22"/>
                <w:szCs w:val="22"/>
              </w:rPr>
              <w:t xml:space="preserve">Yes </w:t>
            </w:r>
            <w:sdt>
              <w:sdtPr>
                <w:rPr>
                  <w:rFonts w:asciiTheme="minorHAnsi" w:hAnsiTheme="minorHAnsi" w:cstheme="minorHAnsi"/>
                  <w:sz w:val="22"/>
                  <w:szCs w:val="22"/>
                </w:rPr>
                <w:tag w:val="goog_rdk_46"/>
                <w:id w:val="-307563018"/>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t xml:space="preserve"> No </w:t>
            </w:r>
            <w:sdt>
              <w:sdtPr>
                <w:rPr>
                  <w:rFonts w:asciiTheme="minorHAnsi" w:hAnsiTheme="minorHAnsi" w:cstheme="minorHAnsi"/>
                  <w:sz w:val="22"/>
                  <w:szCs w:val="22"/>
                </w:rPr>
                <w:tag w:val="goog_rdk_47"/>
                <w:id w:val="1252086623"/>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r>
          </w:p>
        </w:tc>
      </w:tr>
      <w:tr w:rsidR="003F7FE8" w:rsidRPr="00250F39" w14:paraId="059C8A6A" w14:textId="77777777" w:rsidTr="006D20DC">
        <w:tc>
          <w:tcPr>
            <w:tcW w:w="3116" w:type="dxa"/>
          </w:tcPr>
          <w:p w14:paraId="1BC95234" w14:textId="77777777" w:rsidR="003F7FE8" w:rsidRPr="00250F39" w:rsidRDefault="003F7FE8" w:rsidP="006D20DC">
            <w:pPr>
              <w:rPr>
                <w:rFonts w:asciiTheme="minorHAnsi" w:eastAsia="Calibri" w:hAnsiTheme="minorHAnsi" w:cstheme="minorHAnsi"/>
                <w:iCs/>
                <w:sz w:val="22"/>
                <w:szCs w:val="22"/>
              </w:rPr>
            </w:pPr>
          </w:p>
        </w:tc>
        <w:tc>
          <w:tcPr>
            <w:tcW w:w="3117" w:type="dxa"/>
          </w:tcPr>
          <w:p w14:paraId="15636298" w14:textId="77777777" w:rsidR="003F7FE8" w:rsidRPr="00250F39" w:rsidRDefault="003F7FE8" w:rsidP="006D20DC">
            <w:pPr>
              <w:rPr>
                <w:rFonts w:asciiTheme="minorHAnsi" w:eastAsia="Calibri" w:hAnsiTheme="minorHAnsi" w:cstheme="minorHAnsi"/>
                <w:iCs/>
                <w:sz w:val="22"/>
                <w:szCs w:val="22"/>
              </w:rPr>
            </w:pPr>
          </w:p>
        </w:tc>
        <w:tc>
          <w:tcPr>
            <w:tcW w:w="3117" w:type="dxa"/>
          </w:tcPr>
          <w:p w14:paraId="20CA228F" w14:textId="77777777" w:rsidR="003F7FE8" w:rsidRPr="00250F39" w:rsidRDefault="003F7FE8" w:rsidP="006D20DC">
            <w:pPr>
              <w:rPr>
                <w:rFonts w:asciiTheme="minorHAnsi" w:eastAsia="Calibri" w:hAnsiTheme="minorHAnsi" w:cstheme="minorHAnsi"/>
                <w:sz w:val="22"/>
                <w:szCs w:val="22"/>
              </w:rPr>
            </w:pPr>
            <w:r w:rsidRPr="00250F39">
              <w:rPr>
                <w:rFonts w:asciiTheme="minorHAnsi" w:eastAsia="Calibri" w:hAnsiTheme="minorHAnsi" w:cstheme="minorHAnsi"/>
                <w:sz w:val="22"/>
                <w:szCs w:val="22"/>
              </w:rPr>
              <w:t xml:space="preserve">Yes </w:t>
            </w:r>
            <w:sdt>
              <w:sdtPr>
                <w:rPr>
                  <w:rFonts w:asciiTheme="minorHAnsi" w:hAnsiTheme="minorHAnsi" w:cstheme="minorHAnsi"/>
                  <w:sz w:val="22"/>
                  <w:szCs w:val="22"/>
                </w:rPr>
                <w:tag w:val="goog_rdk_46"/>
                <w:id w:val="112873504"/>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t xml:space="preserve"> No </w:t>
            </w:r>
            <w:sdt>
              <w:sdtPr>
                <w:rPr>
                  <w:rFonts w:asciiTheme="minorHAnsi" w:hAnsiTheme="minorHAnsi" w:cstheme="minorHAnsi"/>
                  <w:sz w:val="22"/>
                  <w:szCs w:val="22"/>
                </w:rPr>
                <w:tag w:val="goog_rdk_47"/>
                <w:id w:val="1078709393"/>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r>
          </w:p>
        </w:tc>
      </w:tr>
      <w:tr w:rsidR="003F7FE8" w:rsidRPr="00250F39" w14:paraId="34862F7C" w14:textId="77777777" w:rsidTr="006D20DC">
        <w:tc>
          <w:tcPr>
            <w:tcW w:w="3116" w:type="dxa"/>
          </w:tcPr>
          <w:p w14:paraId="6176BC67" w14:textId="77777777" w:rsidR="003F7FE8" w:rsidRPr="00250F39" w:rsidRDefault="003F7FE8" w:rsidP="006D20DC">
            <w:pPr>
              <w:rPr>
                <w:rFonts w:asciiTheme="minorHAnsi" w:eastAsia="Calibri" w:hAnsiTheme="minorHAnsi" w:cstheme="minorHAnsi"/>
                <w:iCs/>
                <w:sz w:val="22"/>
                <w:szCs w:val="22"/>
              </w:rPr>
            </w:pPr>
          </w:p>
        </w:tc>
        <w:tc>
          <w:tcPr>
            <w:tcW w:w="3117" w:type="dxa"/>
          </w:tcPr>
          <w:p w14:paraId="2326A897" w14:textId="77777777" w:rsidR="003F7FE8" w:rsidRPr="00250F39" w:rsidRDefault="003F7FE8" w:rsidP="006D20DC">
            <w:pPr>
              <w:rPr>
                <w:rFonts w:asciiTheme="minorHAnsi" w:eastAsia="Calibri" w:hAnsiTheme="minorHAnsi" w:cstheme="minorHAnsi"/>
                <w:iCs/>
                <w:sz w:val="22"/>
                <w:szCs w:val="22"/>
              </w:rPr>
            </w:pPr>
          </w:p>
        </w:tc>
        <w:tc>
          <w:tcPr>
            <w:tcW w:w="3117" w:type="dxa"/>
          </w:tcPr>
          <w:p w14:paraId="1D1E7549" w14:textId="77777777" w:rsidR="003F7FE8" w:rsidRPr="00250F39" w:rsidRDefault="003F7FE8" w:rsidP="006D20DC">
            <w:pPr>
              <w:rPr>
                <w:rFonts w:asciiTheme="minorHAnsi" w:eastAsia="Calibri" w:hAnsiTheme="minorHAnsi" w:cstheme="minorHAnsi"/>
                <w:sz w:val="22"/>
                <w:szCs w:val="22"/>
              </w:rPr>
            </w:pPr>
            <w:r w:rsidRPr="00250F39">
              <w:rPr>
                <w:rFonts w:asciiTheme="minorHAnsi" w:eastAsia="Calibri" w:hAnsiTheme="minorHAnsi" w:cstheme="minorHAnsi"/>
                <w:sz w:val="22"/>
                <w:szCs w:val="22"/>
              </w:rPr>
              <w:t xml:space="preserve">Yes </w:t>
            </w:r>
            <w:sdt>
              <w:sdtPr>
                <w:rPr>
                  <w:rFonts w:asciiTheme="minorHAnsi" w:hAnsiTheme="minorHAnsi" w:cstheme="minorHAnsi"/>
                  <w:sz w:val="22"/>
                  <w:szCs w:val="22"/>
                </w:rPr>
                <w:tag w:val="goog_rdk_46"/>
                <w:id w:val="-941374571"/>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t xml:space="preserve"> No </w:t>
            </w:r>
            <w:sdt>
              <w:sdtPr>
                <w:rPr>
                  <w:rFonts w:asciiTheme="minorHAnsi" w:hAnsiTheme="minorHAnsi" w:cstheme="minorHAnsi"/>
                  <w:sz w:val="22"/>
                  <w:szCs w:val="22"/>
                </w:rPr>
                <w:tag w:val="goog_rdk_47"/>
                <w:id w:val="-1908294780"/>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r>
          </w:p>
        </w:tc>
      </w:tr>
    </w:tbl>
    <w:p w14:paraId="09C959A9" w14:textId="6CFD54B3" w:rsidR="003F7FE8" w:rsidRPr="00250F39" w:rsidRDefault="003F7FE8" w:rsidP="00971479">
      <w:pPr>
        <w:pBdr>
          <w:top w:val="nil"/>
          <w:left w:val="nil"/>
          <w:bottom w:val="nil"/>
          <w:right w:val="nil"/>
          <w:between w:val="nil"/>
        </w:pBdr>
        <w:spacing w:after="240"/>
        <w:rPr>
          <w:rFonts w:asciiTheme="minorHAnsi" w:hAnsiTheme="minorHAnsi" w:cstheme="minorHAnsi"/>
          <w:b/>
          <w:bCs/>
          <w:sz w:val="28"/>
          <w:szCs w:val="28"/>
        </w:rPr>
      </w:pPr>
    </w:p>
    <w:p w14:paraId="0000007A" w14:textId="7D06DD0B" w:rsidR="00DF3844" w:rsidRPr="00C928E5" w:rsidRDefault="00B84D00" w:rsidP="00B64F8E">
      <w:pPr>
        <w:pStyle w:val="Heading2"/>
        <w:rPr>
          <w:rFonts w:ascii="Open Sans" w:hAnsi="Open Sans" w:cs="Open Sans"/>
          <w:color w:val="215F8A"/>
          <w:sz w:val="28"/>
          <w:szCs w:val="28"/>
        </w:rPr>
      </w:pPr>
      <w:bookmarkStart w:id="4" w:name="Section_1"/>
      <w:r w:rsidRPr="00C928E5">
        <w:rPr>
          <w:rFonts w:ascii="Open Sans" w:hAnsi="Open Sans" w:cs="Open Sans"/>
          <w:color w:val="215F8A"/>
          <w:sz w:val="28"/>
          <w:szCs w:val="28"/>
        </w:rPr>
        <w:lastRenderedPageBreak/>
        <w:t>Section 1:</w:t>
      </w:r>
      <w:r w:rsidR="009949DE" w:rsidRPr="00C928E5">
        <w:rPr>
          <w:rFonts w:ascii="Open Sans" w:hAnsi="Open Sans" w:cs="Open Sans"/>
          <w:color w:val="215F8A"/>
          <w:sz w:val="28"/>
          <w:szCs w:val="28"/>
        </w:rPr>
        <w:t xml:space="preserve"> Library Site Information</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F3844" w:rsidRPr="00250F39" w14:paraId="1D9EEA2F" w14:textId="77777777">
        <w:tc>
          <w:tcPr>
            <w:tcW w:w="4675" w:type="dxa"/>
          </w:tcPr>
          <w:bookmarkEnd w:id="4"/>
          <w:p w14:paraId="0000007B" w14:textId="77777777" w:rsidR="00DF3844" w:rsidRPr="00250F39" w:rsidRDefault="00B84D00">
            <w:pPr>
              <w:rPr>
                <w:rFonts w:asciiTheme="minorHAnsi" w:eastAsia="Calibri" w:hAnsiTheme="minorHAnsi" w:cstheme="minorHAnsi"/>
                <w:sz w:val="22"/>
                <w:szCs w:val="22"/>
              </w:rPr>
            </w:pPr>
            <w:r w:rsidRPr="00250F39">
              <w:rPr>
                <w:rFonts w:asciiTheme="minorHAnsi" w:eastAsia="Calibri" w:hAnsiTheme="minorHAnsi" w:cstheme="minorHAnsi"/>
                <w:sz w:val="22"/>
                <w:szCs w:val="22"/>
              </w:rPr>
              <w:t xml:space="preserve">Library site location (street address) </w:t>
            </w:r>
          </w:p>
        </w:tc>
        <w:tc>
          <w:tcPr>
            <w:tcW w:w="4675" w:type="dxa"/>
          </w:tcPr>
          <w:p w14:paraId="0000007C" w14:textId="77777777" w:rsidR="00DF3844" w:rsidRPr="00250F39" w:rsidRDefault="00DF3844">
            <w:pPr>
              <w:rPr>
                <w:rFonts w:asciiTheme="minorHAnsi" w:eastAsia="Calibri" w:hAnsiTheme="minorHAnsi" w:cstheme="minorHAnsi"/>
                <w:sz w:val="22"/>
                <w:szCs w:val="22"/>
              </w:rPr>
            </w:pPr>
          </w:p>
        </w:tc>
      </w:tr>
      <w:tr w:rsidR="00DF3844" w:rsidRPr="00250F39" w14:paraId="6BEFAFDC" w14:textId="77777777">
        <w:tc>
          <w:tcPr>
            <w:tcW w:w="4675" w:type="dxa"/>
          </w:tcPr>
          <w:p w14:paraId="00000081" w14:textId="77777777" w:rsidR="00DF3844" w:rsidRPr="00250F39" w:rsidRDefault="00B84D00">
            <w:pPr>
              <w:rPr>
                <w:rFonts w:asciiTheme="minorHAnsi" w:eastAsia="Calibri" w:hAnsiTheme="minorHAnsi" w:cstheme="minorHAnsi"/>
                <w:sz w:val="22"/>
                <w:szCs w:val="22"/>
              </w:rPr>
            </w:pPr>
            <w:r w:rsidRPr="00250F39">
              <w:rPr>
                <w:rFonts w:asciiTheme="minorHAnsi" w:eastAsia="Calibri" w:hAnsiTheme="minorHAnsi" w:cstheme="minorHAnsi"/>
                <w:sz w:val="22"/>
                <w:szCs w:val="22"/>
              </w:rPr>
              <w:t>Year library was built</w:t>
            </w:r>
          </w:p>
        </w:tc>
        <w:tc>
          <w:tcPr>
            <w:tcW w:w="4675" w:type="dxa"/>
          </w:tcPr>
          <w:p w14:paraId="00000082" w14:textId="77777777" w:rsidR="00DF3844" w:rsidRPr="00250F39" w:rsidRDefault="00DF3844">
            <w:pPr>
              <w:rPr>
                <w:rFonts w:asciiTheme="minorHAnsi" w:eastAsia="Calibri" w:hAnsiTheme="minorHAnsi" w:cstheme="minorHAnsi"/>
                <w:sz w:val="22"/>
                <w:szCs w:val="22"/>
              </w:rPr>
            </w:pPr>
          </w:p>
        </w:tc>
      </w:tr>
      <w:tr w:rsidR="00DF3844" w:rsidRPr="00250F39" w14:paraId="653A8C3F" w14:textId="77777777">
        <w:tc>
          <w:tcPr>
            <w:tcW w:w="4675" w:type="dxa"/>
          </w:tcPr>
          <w:p w14:paraId="00000083" w14:textId="77777777" w:rsidR="00DF3844" w:rsidRPr="00250F39" w:rsidRDefault="00B84D00">
            <w:pPr>
              <w:rPr>
                <w:rFonts w:asciiTheme="minorHAnsi" w:eastAsia="Calibri" w:hAnsiTheme="minorHAnsi" w:cstheme="minorHAnsi"/>
                <w:sz w:val="22"/>
                <w:szCs w:val="22"/>
              </w:rPr>
            </w:pPr>
            <w:r w:rsidRPr="00250F39">
              <w:rPr>
                <w:rFonts w:asciiTheme="minorHAnsi" w:eastAsia="Calibri" w:hAnsiTheme="minorHAnsi" w:cstheme="minorHAnsi"/>
                <w:sz w:val="22"/>
                <w:szCs w:val="22"/>
              </w:rPr>
              <w:t xml:space="preserve">Square footage of library building </w:t>
            </w:r>
          </w:p>
        </w:tc>
        <w:tc>
          <w:tcPr>
            <w:tcW w:w="4675" w:type="dxa"/>
          </w:tcPr>
          <w:p w14:paraId="00000084" w14:textId="77777777" w:rsidR="00DF3844" w:rsidRPr="00250F39" w:rsidRDefault="00DF3844">
            <w:pPr>
              <w:rPr>
                <w:rFonts w:asciiTheme="minorHAnsi" w:eastAsia="Calibri" w:hAnsiTheme="minorHAnsi" w:cstheme="minorHAnsi"/>
                <w:sz w:val="22"/>
                <w:szCs w:val="22"/>
              </w:rPr>
            </w:pPr>
          </w:p>
        </w:tc>
      </w:tr>
      <w:tr w:rsidR="00DF3844" w:rsidRPr="00250F39" w14:paraId="12233A83" w14:textId="77777777">
        <w:tc>
          <w:tcPr>
            <w:tcW w:w="4675" w:type="dxa"/>
          </w:tcPr>
          <w:p w14:paraId="00000085" w14:textId="733BCCE7" w:rsidR="00DF3844" w:rsidRPr="00250F39" w:rsidRDefault="00B64F8E">
            <w:pPr>
              <w:rPr>
                <w:rFonts w:asciiTheme="minorHAnsi" w:eastAsia="Calibri" w:hAnsiTheme="minorHAnsi" w:cstheme="minorHAnsi"/>
                <w:sz w:val="22"/>
                <w:szCs w:val="22"/>
              </w:rPr>
            </w:pPr>
            <w:r w:rsidRPr="00250F39">
              <w:rPr>
                <w:rFonts w:asciiTheme="minorHAnsi" w:eastAsia="Calibri" w:hAnsiTheme="minorHAnsi" w:cstheme="minorHAnsi"/>
                <w:sz w:val="22"/>
                <w:szCs w:val="22"/>
              </w:rPr>
              <w:t xml:space="preserve">Regular </w:t>
            </w:r>
            <w:r w:rsidR="00B84D00" w:rsidRPr="00250F39">
              <w:rPr>
                <w:rFonts w:asciiTheme="minorHAnsi" w:eastAsia="Calibri" w:hAnsiTheme="minorHAnsi" w:cstheme="minorHAnsi"/>
                <w:sz w:val="22"/>
                <w:szCs w:val="22"/>
              </w:rPr>
              <w:t xml:space="preserve">Hours of Operation </w:t>
            </w:r>
          </w:p>
        </w:tc>
        <w:tc>
          <w:tcPr>
            <w:tcW w:w="4675" w:type="dxa"/>
          </w:tcPr>
          <w:p w14:paraId="00000086" w14:textId="77777777" w:rsidR="00DF3844" w:rsidRPr="00250F39" w:rsidRDefault="00DF3844">
            <w:pPr>
              <w:rPr>
                <w:rFonts w:asciiTheme="minorHAnsi" w:eastAsia="Calibri" w:hAnsiTheme="minorHAnsi" w:cstheme="minorHAnsi"/>
                <w:sz w:val="22"/>
                <w:szCs w:val="22"/>
              </w:rPr>
            </w:pPr>
          </w:p>
        </w:tc>
      </w:tr>
      <w:tr w:rsidR="00EF5932" w:rsidRPr="00250F39" w14:paraId="74CFF796" w14:textId="77777777">
        <w:tc>
          <w:tcPr>
            <w:tcW w:w="4675" w:type="dxa"/>
          </w:tcPr>
          <w:p w14:paraId="2776C60A" w14:textId="736D71C7" w:rsidR="00EF5932" w:rsidRPr="00250F39" w:rsidRDefault="00EF5932">
            <w:pPr>
              <w:rPr>
                <w:rFonts w:asciiTheme="minorHAnsi" w:eastAsia="Calibri" w:hAnsiTheme="minorHAnsi" w:cstheme="minorHAnsi"/>
                <w:sz w:val="22"/>
                <w:szCs w:val="22"/>
              </w:rPr>
            </w:pPr>
            <w:r w:rsidRPr="00250F39">
              <w:rPr>
                <w:rFonts w:asciiTheme="minorHAnsi" w:eastAsia="Calibri" w:hAnsiTheme="minorHAnsi" w:cstheme="minorHAnsi"/>
                <w:sz w:val="22"/>
                <w:szCs w:val="22"/>
              </w:rPr>
              <w:t>Does this Library site already provide local resilience services (</w:t>
            </w:r>
            <w:r w:rsidR="007569B9" w:rsidRPr="00250F39">
              <w:rPr>
                <w:rFonts w:asciiTheme="minorHAnsi" w:eastAsia="Calibri" w:hAnsiTheme="minorHAnsi" w:cstheme="minorHAnsi"/>
                <w:sz w:val="22"/>
                <w:szCs w:val="22"/>
              </w:rPr>
              <w:t>e.g.,</w:t>
            </w:r>
            <w:r w:rsidRPr="00250F39">
              <w:rPr>
                <w:rFonts w:asciiTheme="minorHAnsi" w:eastAsia="Calibri" w:hAnsiTheme="minorHAnsi" w:cstheme="minorHAnsi"/>
                <w:sz w:val="22"/>
                <w:szCs w:val="22"/>
              </w:rPr>
              <w:t xml:space="preserve"> access to cooling on extreme heat days, access to clean air on poor air quality days etc.) </w:t>
            </w:r>
          </w:p>
        </w:tc>
        <w:tc>
          <w:tcPr>
            <w:tcW w:w="4675" w:type="dxa"/>
          </w:tcPr>
          <w:p w14:paraId="38625B7B" w14:textId="77777777" w:rsidR="00EF5932" w:rsidRPr="00250F39" w:rsidRDefault="00EF5932" w:rsidP="00EF5932">
            <w:pPr>
              <w:rPr>
                <w:rFonts w:asciiTheme="minorHAnsi" w:hAnsiTheme="minorHAnsi" w:cstheme="minorHAnsi"/>
                <w:sz w:val="22"/>
                <w:szCs w:val="22"/>
              </w:rPr>
            </w:pPr>
            <w:r w:rsidRPr="00250F39">
              <w:rPr>
                <w:rFonts w:asciiTheme="minorHAnsi" w:hAnsiTheme="minorHAnsi" w:cstheme="minorHAnsi"/>
                <w:sz w:val="22"/>
                <w:szCs w:val="22"/>
              </w:rPr>
              <w:t xml:space="preserve">Yes </w:t>
            </w:r>
            <w:sdt>
              <w:sdtPr>
                <w:rPr>
                  <w:rFonts w:asciiTheme="minorHAnsi" w:hAnsiTheme="minorHAnsi" w:cstheme="minorHAnsi"/>
                  <w:sz w:val="22"/>
                  <w:szCs w:val="22"/>
                </w:rPr>
                <w:id w:val="2086328936"/>
                <w14:checkbox>
                  <w14:checked w14:val="0"/>
                  <w14:checkedState w14:val="2612" w14:font="MS Gothic"/>
                  <w14:uncheckedState w14:val="2610" w14:font="MS Gothic"/>
                </w14:checkbox>
              </w:sdtPr>
              <w:sdtEndPr/>
              <w:sdtContent>
                <w:r w:rsidRPr="00250F39">
                  <w:rPr>
                    <w:rFonts w:ascii="Segoe UI Symbol" w:eastAsia="MS Gothic" w:hAnsi="Segoe UI Symbol" w:cs="Segoe UI Symbol"/>
                    <w:sz w:val="22"/>
                    <w:szCs w:val="22"/>
                  </w:rPr>
                  <w:t>☐</w:t>
                </w:r>
              </w:sdtContent>
            </w:sdt>
            <w:r w:rsidRPr="00250F39">
              <w:rPr>
                <w:rFonts w:asciiTheme="minorHAnsi" w:hAnsiTheme="minorHAnsi" w:cstheme="minorHAnsi"/>
                <w:sz w:val="22"/>
                <w:szCs w:val="22"/>
              </w:rPr>
              <w:tab/>
              <w:t xml:space="preserve"> No </w:t>
            </w:r>
            <w:sdt>
              <w:sdtPr>
                <w:rPr>
                  <w:rFonts w:asciiTheme="minorHAnsi" w:hAnsiTheme="minorHAnsi" w:cstheme="minorHAnsi"/>
                  <w:sz w:val="22"/>
                  <w:szCs w:val="22"/>
                </w:rPr>
                <w:id w:val="1034852725"/>
                <w14:checkbox>
                  <w14:checked w14:val="0"/>
                  <w14:checkedState w14:val="2612" w14:font="MS Gothic"/>
                  <w14:uncheckedState w14:val="2610" w14:font="MS Gothic"/>
                </w14:checkbox>
              </w:sdtPr>
              <w:sdtEndPr/>
              <w:sdtContent>
                <w:r w:rsidRPr="00250F39">
                  <w:rPr>
                    <w:rFonts w:ascii="Segoe UI Symbol" w:eastAsia="MS Gothic" w:hAnsi="Segoe UI Symbol" w:cs="Segoe UI Symbol"/>
                    <w:sz w:val="22"/>
                    <w:szCs w:val="22"/>
                  </w:rPr>
                  <w:t>☐</w:t>
                </w:r>
              </w:sdtContent>
            </w:sdt>
            <w:r w:rsidRPr="00250F39">
              <w:rPr>
                <w:rFonts w:asciiTheme="minorHAnsi" w:hAnsiTheme="minorHAnsi" w:cstheme="minorHAnsi"/>
                <w:sz w:val="22"/>
                <w:szCs w:val="22"/>
              </w:rPr>
              <w:tab/>
            </w:r>
          </w:p>
          <w:p w14:paraId="2860BDD4" w14:textId="5EEB7A88" w:rsidR="00EF5932" w:rsidRPr="00250F39" w:rsidRDefault="00EF5932">
            <w:pPr>
              <w:rPr>
                <w:rFonts w:asciiTheme="minorHAnsi" w:eastAsia="Calibri" w:hAnsiTheme="minorHAnsi" w:cstheme="minorHAnsi"/>
                <w:sz w:val="22"/>
                <w:szCs w:val="22"/>
              </w:rPr>
            </w:pPr>
            <w:r w:rsidRPr="00250F39">
              <w:rPr>
                <w:rFonts w:asciiTheme="minorHAnsi" w:eastAsia="Calibri" w:hAnsiTheme="minorHAnsi" w:cstheme="minorHAnsi"/>
                <w:sz w:val="22"/>
                <w:szCs w:val="22"/>
              </w:rPr>
              <w:t xml:space="preserve">If yes, please describe what services are currently provided at this site: (250 words or less) </w:t>
            </w:r>
          </w:p>
          <w:p w14:paraId="3C76ECAE" w14:textId="77777777" w:rsidR="00EF5932" w:rsidRPr="00250F39" w:rsidRDefault="00EF5932">
            <w:pPr>
              <w:rPr>
                <w:rFonts w:asciiTheme="minorHAnsi" w:eastAsia="Calibri" w:hAnsiTheme="minorHAnsi" w:cstheme="minorHAnsi"/>
                <w:sz w:val="22"/>
                <w:szCs w:val="22"/>
              </w:rPr>
            </w:pPr>
          </w:p>
          <w:p w14:paraId="0BCFCA9E" w14:textId="77777777" w:rsidR="00EF5932" w:rsidRPr="00250F39" w:rsidRDefault="00EF5932">
            <w:pPr>
              <w:rPr>
                <w:rFonts w:asciiTheme="minorHAnsi" w:eastAsia="Calibri" w:hAnsiTheme="minorHAnsi" w:cstheme="minorHAnsi"/>
                <w:sz w:val="22"/>
                <w:szCs w:val="22"/>
              </w:rPr>
            </w:pPr>
          </w:p>
          <w:p w14:paraId="12983904" w14:textId="6DD7D33D" w:rsidR="00EF5932" w:rsidRPr="00250F39" w:rsidRDefault="00EF5932">
            <w:pPr>
              <w:rPr>
                <w:rFonts w:asciiTheme="minorHAnsi" w:eastAsia="Calibri" w:hAnsiTheme="minorHAnsi" w:cstheme="minorHAnsi"/>
                <w:sz w:val="22"/>
                <w:szCs w:val="22"/>
              </w:rPr>
            </w:pPr>
          </w:p>
        </w:tc>
      </w:tr>
      <w:tr w:rsidR="002B3135" w:rsidRPr="00250F39" w14:paraId="39D89E70" w14:textId="77777777">
        <w:tc>
          <w:tcPr>
            <w:tcW w:w="4675" w:type="dxa"/>
          </w:tcPr>
          <w:p w14:paraId="33A033E0" w14:textId="77614B3B" w:rsidR="002B3135" w:rsidRPr="00250F39" w:rsidRDefault="002B3135" w:rsidP="002B3135">
            <w:pPr>
              <w:rPr>
                <w:rFonts w:asciiTheme="minorHAnsi" w:eastAsia="Calibri" w:hAnsiTheme="minorHAnsi" w:cstheme="minorHAnsi"/>
                <w:sz w:val="22"/>
                <w:szCs w:val="22"/>
              </w:rPr>
            </w:pPr>
            <w:r w:rsidRPr="00250F39">
              <w:rPr>
                <w:rFonts w:asciiTheme="minorHAnsi" w:eastAsia="Calibri" w:hAnsiTheme="minorHAnsi" w:cstheme="minorHAnsi"/>
                <w:color w:val="000000"/>
                <w:sz w:val="22"/>
                <w:szCs w:val="22"/>
              </w:rPr>
              <w:t>Does your library site have a Community Needs Assessment</w:t>
            </w:r>
            <w:r w:rsidR="00A25ECB">
              <w:rPr>
                <w:rFonts w:asciiTheme="minorHAnsi" w:eastAsia="Calibri" w:hAnsiTheme="minorHAnsi" w:cstheme="minorHAnsi"/>
                <w:color w:val="000000"/>
                <w:sz w:val="22"/>
                <w:szCs w:val="22"/>
              </w:rPr>
              <w:t>?</w:t>
            </w:r>
            <w:r w:rsidR="00CF70B6">
              <w:rPr>
                <w:rStyle w:val="FootnoteReference"/>
                <w:rFonts w:asciiTheme="minorHAnsi" w:eastAsia="Calibri" w:hAnsiTheme="minorHAnsi" w:cstheme="minorHAnsi"/>
                <w:color w:val="000000"/>
                <w:sz w:val="22"/>
                <w:szCs w:val="22"/>
              </w:rPr>
              <w:footnoteReference w:id="5"/>
            </w:r>
          </w:p>
        </w:tc>
        <w:tc>
          <w:tcPr>
            <w:tcW w:w="4675" w:type="dxa"/>
          </w:tcPr>
          <w:p w14:paraId="3E86A0C3" w14:textId="77777777" w:rsidR="002B3135" w:rsidRPr="00250F39" w:rsidRDefault="002B3135" w:rsidP="002B3135">
            <w:pPr>
              <w:pBdr>
                <w:top w:val="nil"/>
                <w:left w:val="nil"/>
                <w:bottom w:val="nil"/>
                <w:right w:val="nil"/>
                <w:between w:val="nil"/>
              </w:pBdr>
              <w:rPr>
                <w:rFonts w:asciiTheme="minorHAnsi" w:eastAsia="Calibri" w:hAnsiTheme="minorHAnsi" w:cstheme="minorHAnsi"/>
                <w:sz w:val="22"/>
                <w:szCs w:val="22"/>
              </w:rPr>
            </w:pPr>
            <w:r w:rsidRPr="00250F39">
              <w:rPr>
                <w:rFonts w:asciiTheme="minorHAnsi" w:eastAsia="Calibri" w:hAnsiTheme="minorHAnsi" w:cstheme="minorHAnsi"/>
                <w:sz w:val="22"/>
                <w:szCs w:val="22"/>
              </w:rPr>
              <w:t xml:space="preserve">Yes </w:t>
            </w:r>
            <w:sdt>
              <w:sdtPr>
                <w:rPr>
                  <w:rFonts w:asciiTheme="minorHAnsi" w:hAnsiTheme="minorHAnsi" w:cstheme="minorHAnsi"/>
                  <w:sz w:val="22"/>
                  <w:szCs w:val="22"/>
                </w:rPr>
                <w:tag w:val="goog_rdk_46"/>
                <w:id w:val="-1683807191"/>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t xml:space="preserve"> No </w:t>
            </w:r>
            <w:sdt>
              <w:sdtPr>
                <w:rPr>
                  <w:rFonts w:asciiTheme="minorHAnsi" w:hAnsiTheme="minorHAnsi" w:cstheme="minorHAnsi"/>
                  <w:sz w:val="22"/>
                  <w:szCs w:val="22"/>
                </w:rPr>
                <w:tag w:val="goog_rdk_47"/>
                <w:id w:val="-2089762764"/>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r>
          </w:p>
          <w:p w14:paraId="23F2EF72" w14:textId="77777777" w:rsidR="002B3135" w:rsidRPr="00250F39" w:rsidRDefault="002B3135" w:rsidP="002B3135">
            <w:pPr>
              <w:rPr>
                <w:rFonts w:asciiTheme="minorHAnsi" w:hAnsiTheme="minorHAnsi" w:cstheme="minorHAnsi"/>
                <w:sz w:val="22"/>
                <w:szCs w:val="22"/>
              </w:rPr>
            </w:pPr>
          </w:p>
        </w:tc>
      </w:tr>
      <w:tr w:rsidR="002B3135" w:rsidRPr="00250F39" w14:paraId="36810AB7" w14:textId="77777777">
        <w:tc>
          <w:tcPr>
            <w:tcW w:w="4675" w:type="dxa"/>
          </w:tcPr>
          <w:p w14:paraId="3EFB53DC" w14:textId="7D43D91E" w:rsidR="002B3135" w:rsidRPr="00250F39" w:rsidRDefault="002B3135" w:rsidP="002B3135">
            <w:pPr>
              <w:rPr>
                <w:rFonts w:asciiTheme="minorHAnsi" w:hAnsiTheme="minorHAnsi" w:cstheme="minorHAnsi"/>
                <w:sz w:val="22"/>
                <w:szCs w:val="22"/>
              </w:rPr>
            </w:pPr>
            <w:r w:rsidRPr="00250F39">
              <w:rPr>
                <w:rFonts w:asciiTheme="minorHAnsi" w:hAnsiTheme="minorHAnsi" w:cstheme="minorHAnsi"/>
                <w:sz w:val="22"/>
                <w:szCs w:val="22"/>
              </w:rPr>
              <w:t>Does the Library site already have solar panels?</w:t>
            </w:r>
          </w:p>
        </w:tc>
        <w:tc>
          <w:tcPr>
            <w:tcW w:w="4675" w:type="dxa"/>
          </w:tcPr>
          <w:p w14:paraId="7644327E" w14:textId="31EC60E5" w:rsidR="002B3135" w:rsidRPr="00250F39" w:rsidRDefault="002B3135" w:rsidP="002B3135">
            <w:pPr>
              <w:rPr>
                <w:rFonts w:asciiTheme="minorHAnsi" w:hAnsiTheme="minorHAnsi" w:cstheme="minorHAnsi"/>
                <w:sz w:val="22"/>
                <w:szCs w:val="22"/>
              </w:rPr>
            </w:pPr>
            <w:r w:rsidRPr="00250F39">
              <w:rPr>
                <w:rFonts w:asciiTheme="minorHAnsi" w:hAnsiTheme="minorHAnsi" w:cstheme="minorHAnsi"/>
                <w:sz w:val="22"/>
                <w:szCs w:val="22"/>
              </w:rPr>
              <w:t xml:space="preserve">Yes </w:t>
            </w:r>
            <w:sdt>
              <w:sdtPr>
                <w:rPr>
                  <w:rFonts w:asciiTheme="minorHAnsi" w:hAnsiTheme="minorHAnsi" w:cstheme="minorHAnsi"/>
                  <w:sz w:val="22"/>
                  <w:szCs w:val="22"/>
                </w:rPr>
                <w:id w:val="-1086228124"/>
                <w14:checkbox>
                  <w14:checked w14:val="0"/>
                  <w14:checkedState w14:val="2612" w14:font="MS Gothic"/>
                  <w14:uncheckedState w14:val="2610" w14:font="MS Gothic"/>
                </w14:checkbox>
              </w:sdtPr>
              <w:sdtEndPr/>
              <w:sdtContent>
                <w:r w:rsidRPr="00250F39">
                  <w:rPr>
                    <w:rFonts w:ascii="Segoe UI Symbol" w:eastAsia="MS Gothic" w:hAnsi="Segoe UI Symbol" w:cs="Segoe UI Symbol"/>
                    <w:sz w:val="22"/>
                    <w:szCs w:val="22"/>
                  </w:rPr>
                  <w:t>☐</w:t>
                </w:r>
              </w:sdtContent>
            </w:sdt>
            <w:r w:rsidRPr="00250F39">
              <w:rPr>
                <w:rFonts w:asciiTheme="minorHAnsi" w:hAnsiTheme="minorHAnsi" w:cstheme="minorHAnsi"/>
                <w:sz w:val="22"/>
                <w:szCs w:val="22"/>
              </w:rPr>
              <w:tab/>
              <w:t xml:space="preserve"> No </w:t>
            </w:r>
            <w:sdt>
              <w:sdtPr>
                <w:rPr>
                  <w:rFonts w:asciiTheme="minorHAnsi" w:hAnsiTheme="minorHAnsi" w:cstheme="minorHAnsi"/>
                  <w:sz w:val="22"/>
                  <w:szCs w:val="22"/>
                </w:rPr>
                <w:id w:val="1112481291"/>
                <w14:checkbox>
                  <w14:checked w14:val="0"/>
                  <w14:checkedState w14:val="2612" w14:font="MS Gothic"/>
                  <w14:uncheckedState w14:val="2610" w14:font="MS Gothic"/>
                </w14:checkbox>
              </w:sdtPr>
              <w:sdtEndPr/>
              <w:sdtContent>
                <w:r w:rsidRPr="00250F39">
                  <w:rPr>
                    <w:rFonts w:ascii="Segoe UI Symbol" w:eastAsia="MS Gothic" w:hAnsi="Segoe UI Symbol" w:cs="Segoe UI Symbol"/>
                    <w:sz w:val="22"/>
                    <w:szCs w:val="22"/>
                  </w:rPr>
                  <w:t>☐</w:t>
                </w:r>
              </w:sdtContent>
            </w:sdt>
            <w:r w:rsidRPr="00250F39">
              <w:rPr>
                <w:rFonts w:asciiTheme="minorHAnsi" w:hAnsiTheme="minorHAnsi" w:cstheme="minorHAnsi"/>
                <w:sz w:val="22"/>
                <w:szCs w:val="22"/>
              </w:rPr>
              <w:tab/>
            </w:r>
          </w:p>
          <w:p w14:paraId="544E100D" w14:textId="4FB603B7" w:rsidR="002B3135" w:rsidRPr="00250F39" w:rsidRDefault="002B3135" w:rsidP="002B3135">
            <w:pPr>
              <w:rPr>
                <w:rFonts w:asciiTheme="minorHAnsi" w:hAnsiTheme="minorHAnsi" w:cstheme="minorHAnsi"/>
                <w:sz w:val="22"/>
                <w:szCs w:val="22"/>
              </w:rPr>
            </w:pPr>
            <w:r w:rsidRPr="00250F39">
              <w:rPr>
                <w:rFonts w:asciiTheme="minorHAnsi" w:hAnsiTheme="minorHAnsi" w:cstheme="minorHAnsi"/>
                <w:sz w:val="22"/>
                <w:szCs w:val="22"/>
              </w:rPr>
              <w:t xml:space="preserve">If yes, please tell us when the solar panels were installed at this site: </w:t>
            </w:r>
          </w:p>
          <w:p w14:paraId="4ACD068C" w14:textId="77777777" w:rsidR="002B3135" w:rsidRPr="00250F39" w:rsidRDefault="002B3135" w:rsidP="002B3135">
            <w:pPr>
              <w:rPr>
                <w:rFonts w:asciiTheme="minorHAnsi" w:hAnsiTheme="minorHAnsi" w:cstheme="minorHAnsi"/>
                <w:sz w:val="22"/>
                <w:szCs w:val="22"/>
              </w:rPr>
            </w:pPr>
          </w:p>
        </w:tc>
      </w:tr>
      <w:tr w:rsidR="002B3135" w:rsidRPr="00250F39" w14:paraId="51882128" w14:textId="77777777">
        <w:tc>
          <w:tcPr>
            <w:tcW w:w="4675" w:type="dxa"/>
          </w:tcPr>
          <w:p w14:paraId="2A4A496E" w14:textId="7C7ACC1C" w:rsidR="002B3135" w:rsidRPr="00250F39" w:rsidRDefault="002B3135" w:rsidP="002B3135">
            <w:pPr>
              <w:rPr>
                <w:rFonts w:asciiTheme="minorHAnsi" w:hAnsiTheme="minorHAnsi" w:cstheme="minorHAnsi"/>
                <w:sz w:val="22"/>
                <w:szCs w:val="22"/>
              </w:rPr>
            </w:pPr>
            <w:r w:rsidRPr="00250F39">
              <w:rPr>
                <w:rFonts w:asciiTheme="minorHAnsi" w:hAnsiTheme="minorHAnsi" w:cstheme="minorHAnsi"/>
                <w:sz w:val="22"/>
                <w:szCs w:val="22"/>
              </w:rPr>
              <w:t xml:space="preserve">Does the Library site already have battery back-up power? </w:t>
            </w:r>
          </w:p>
        </w:tc>
        <w:tc>
          <w:tcPr>
            <w:tcW w:w="4675" w:type="dxa"/>
          </w:tcPr>
          <w:p w14:paraId="28D026D9" w14:textId="0FBAD7E0" w:rsidR="002B3135" w:rsidRPr="00250F39" w:rsidRDefault="002B3135" w:rsidP="002B3135">
            <w:pPr>
              <w:rPr>
                <w:rFonts w:asciiTheme="minorHAnsi" w:hAnsiTheme="minorHAnsi" w:cstheme="minorHAnsi"/>
                <w:sz w:val="22"/>
                <w:szCs w:val="22"/>
              </w:rPr>
            </w:pPr>
            <w:r w:rsidRPr="00250F39">
              <w:rPr>
                <w:rFonts w:asciiTheme="minorHAnsi" w:hAnsiTheme="minorHAnsi" w:cstheme="minorHAnsi"/>
                <w:sz w:val="22"/>
                <w:szCs w:val="22"/>
              </w:rPr>
              <w:t xml:space="preserve">Yes </w:t>
            </w:r>
            <w:sdt>
              <w:sdtPr>
                <w:rPr>
                  <w:rFonts w:asciiTheme="minorHAnsi" w:hAnsiTheme="minorHAnsi" w:cstheme="minorHAnsi"/>
                  <w:sz w:val="22"/>
                  <w:szCs w:val="22"/>
                </w:rPr>
                <w:id w:val="1654875621"/>
                <w14:checkbox>
                  <w14:checked w14:val="0"/>
                  <w14:checkedState w14:val="2612" w14:font="MS Gothic"/>
                  <w14:uncheckedState w14:val="2610" w14:font="MS Gothic"/>
                </w14:checkbox>
              </w:sdtPr>
              <w:sdtEndPr/>
              <w:sdtContent>
                <w:r w:rsidRPr="00250F39">
                  <w:rPr>
                    <w:rFonts w:ascii="Segoe UI Symbol" w:eastAsia="MS Gothic" w:hAnsi="Segoe UI Symbol" w:cs="Segoe UI Symbol"/>
                    <w:sz w:val="22"/>
                    <w:szCs w:val="22"/>
                  </w:rPr>
                  <w:t>☐</w:t>
                </w:r>
              </w:sdtContent>
            </w:sdt>
            <w:r w:rsidRPr="00250F39">
              <w:rPr>
                <w:rFonts w:asciiTheme="minorHAnsi" w:hAnsiTheme="minorHAnsi" w:cstheme="minorHAnsi"/>
                <w:sz w:val="22"/>
                <w:szCs w:val="22"/>
              </w:rPr>
              <w:tab/>
              <w:t xml:space="preserve"> No </w:t>
            </w:r>
            <w:sdt>
              <w:sdtPr>
                <w:rPr>
                  <w:rFonts w:asciiTheme="minorHAnsi" w:hAnsiTheme="minorHAnsi" w:cstheme="minorHAnsi"/>
                  <w:sz w:val="22"/>
                  <w:szCs w:val="22"/>
                </w:rPr>
                <w:id w:val="1505173788"/>
                <w14:checkbox>
                  <w14:checked w14:val="0"/>
                  <w14:checkedState w14:val="2612" w14:font="MS Gothic"/>
                  <w14:uncheckedState w14:val="2610" w14:font="MS Gothic"/>
                </w14:checkbox>
              </w:sdtPr>
              <w:sdtEndPr/>
              <w:sdtContent>
                <w:r w:rsidRPr="00250F39">
                  <w:rPr>
                    <w:rFonts w:ascii="Segoe UI Symbol" w:eastAsia="MS Gothic" w:hAnsi="Segoe UI Symbol" w:cs="Segoe UI Symbol"/>
                    <w:sz w:val="22"/>
                    <w:szCs w:val="22"/>
                  </w:rPr>
                  <w:t>☐</w:t>
                </w:r>
              </w:sdtContent>
            </w:sdt>
            <w:r w:rsidRPr="00250F39">
              <w:rPr>
                <w:rFonts w:asciiTheme="minorHAnsi" w:hAnsiTheme="minorHAnsi" w:cstheme="minorHAnsi"/>
                <w:sz w:val="22"/>
                <w:szCs w:val="22"/>
              </w:rPr>
              <w:tab/>
            </w:r>
          </w:p>
          <w:p w14:paraId="7EEFD33F" w14:textId="77777777" w:rsidR="002B3135" w:rsidRPr="00250F39" w:rsidRDefault="002B3135" w:rsidP="002B3135">
            <w:pPr>
              <w:rPr>
                <w:rFonts w:asciiTheme="minorHAnsi" w:hAnsiTheme="minorHAnsi" w:cstheme="minorHAnsi"/>
                <w:sz w:val="22"/>
                <w:szCs w:val="22"/>
              </w:rPr>
            </w:pPr>
          </w:p>
        </w:tc>
      </w:tr>
      <w:tr w:rsidR="002B3135" w:rsidRPr="00250F39" w14:paraId="2CB49C4D" w14:textId="77777777">
        <w:tc>
          <w:tcPr>
            <w:tcW w:w="4675" w:type="dxa"/>
          </w:tcPr>
          <w:p w14:paraId="404DEDC8" w14:textId="6BC04245" w:rsidR="002B3135" w:rsidRPr="00250F39" w:rsidRDefault="002B3135" w:rsidP="002B3135">
            <w:pPr>
              <w:rPr>
                <w:rFonts w:asciiTheme="minorHAnsi" w:eastAsia="Calibri" w:hAnsiTheme="minorHAnsi" w:cstheme="minorHAnsi"/>
                <w:sz w:val="22"/>
                <w:szCs w:val="22"/>
              </w:rPr>
            </w:pPr>
            <w:r w:rsidRPr="00250F39">
              <w:rPr>
                <w:rFonts w:asciiTheme="minorHAnsi" w:hAnsiTheme="minorHAnsi" w:cstheme="minorHAnsi"/>
                <w:sz w:val="22"/>
                <w:szCs w:val="22"/>
              </w:rPr>
              <w:t xml:space="preserve">If the library site is not owned by the jurisdiction who is acting as the Local Government Lead Applicant, a letter of support from owner of the library site is included as part of this application to demonstrate that they support the city/county’s participation in the initiative. </w:t>
            </w:r>
          </w:p>
        </w:tc>
        <w:tc>
          <w:tcPr>
            <w:tcW w:w="4675" w:type="dxa"/>
          </w:tcPr>
          <w:p w14:paraId="15235B86" w14:textId="77777777" w:rsidR="002B3135" w:rsidRPr="00250F39" w:rsidRDefault="002B3135" w:rsidP="002B3135">
            <w:pPr>
              <w:rPr>
                <w:rFonts w:asciiTheme="minorHAnsi" w:hAnsiTheme="minorHAnsi" w:cstheme="minorHAnsi"/>
                <w:sz w:val="22"/>
                <w:szCs w:val="22"/>
              </w:rPr>
            </w:pPr>
            <w:r w:rsidRPr="00250F39">
              <w:rPr>
                <w:rFonts w:asciiTheme="minorHAnsi" w:hAnsiTheme="minorHAnsi" w:cstheme="minorHAnsi"/>
                <w:sz w:val="22"/>
                <w:szCs w:val="22"/>
              </w:rPr>
              <w:t xml:space="preserve">Yes </w:t>
            </w:r>
            <w:sdt>
              <w:sdtPr>
                <w:rPr>
                  <w:rFonts w:asciiTheme="minorHAnsi" w:hAnsiTheme="minorHAnsi" w:cstheme="minorHAnsi"/>
                  <w:sz w:val="22"/>
                  <w:szCs w:val="22"/>
                </w:rPr>
                <w:id w:val="-129788098"/>
                <w14:checkbox>
                  <w14:checked w14:val="0"/>
                  <w14:checkedState w14:val="2612" w14:font="MS Gothic"/>
                  <w14:uncheckedState w14:val="2610" w14:font="MS Gothic"/>
                </w14:checkbox>
              </w:sdtPr>
              <w:sdtEndPr/>
              <w:sdtContent>
                <w:r w:rsidRPr="00250F39">
                  <w:rPr>
                    <w:rFonts w:ascii="Segoe UI Symbol" w:eastAsia="MS Gothic" w:hAnsi="Segoe UI Symbol" w:cs="Segoe UI Symbol"/>
                    <w:sz w:val="22"/>
                    <w:szCs w:val="22"/>
                  </w:rPr>
                  <w:t>☐</w:t>
                </w:r>
              </w:sdtContent>
            </w:sdt>
            <w:r w:rsidRPr="00250F39">
              <w:rPr>
                <w:rFonts w:asciiTheme="minorHAnsi" w:hAnsiTheme="minorHAnsi" w:cstheme="minorHAnsi"/>
                <w:sz w:val="22"/>
                <w:szCs w:val="22"/>
              </w:rPr>
              <w:tab/>
              <w:t xml:space="preserve"> No </w:t>
            </w:r>
            <w:sdt>
              <w:sdtPr>
                <w:rPr>
                  <w:rFonts w:asciiTheme="minorHAnsi" w:hAnsiTheme="minorHAnsi" w:cstheme="minorHAnsi"/>
                  <w:sz w:val="22"/>
                  <w:szCs w:val="22"/>
                </w:rPr>
                <w:id w:val="-1941374217"/>
                <w14:checkbox>
                  <w14:checked w14:val="0"/>
                  <w14:checkedState w14:val="2612" w14:font="MS Gothic"/>
                  <w14:uncheckedState w14:val="2610" w14:font="MS Gothic"/>
                </w14:checkbox>
              </w:sdtPr>
              <w:sdtEndPr/>
              <w:sdtContent>
                <w:r w:rsidRPr="00250F39">
                  <w:rPr>
                    <w:rFonts w:ascii="Segoe UI Symbol" w:eastAsia="MS Gothic" w:hAnsi="Segoe UI Symbol" w:cs="Segoe UI Symbol"/>
                    <w:sz w:val="22"/>
                    <w:szCs w:val="22"/>
                  </w:rPr>
                  <w:t>☐</w:t>
                </w:r>
              </w:sdtContent>
            </w:sdt>
            <w:r w:rsidRPr="00250F39">
              <w:rPr>
                <w:rFonts w:asciiTheme="minorHAnsi" w:hAnsiTheme="minorHAnsi" w:cstheme="minorHAnsi"/>
                <w:sz w:val="22"/>
                <w:szCs w:val="22"/>
              </w:rPr>
              <w:tab/>
            </w:r>
          </w:p>
          <w:p w14:paraId="087AED0A" w14:textId="77777777" w:rsidR="002B3135" w:rsidRPr="00250F39" w:rsidRDefault="002B3135" w:rsidP="002B3135">
            <w:pPr>
              <w:rPr>
                <w:rFonts w:asciiTheme="minorHAnsi" w:hAnsiTheme="minorHAnsi" w:cstheme="minorHAnsi"/>
                <w:sz w:val="22"/>
                <w:szCs w:val="22"/>
              </w:rPr>
            </w:pPr>
            <w:r w:rsidRPr="00250F39">
              <w:rPr>
                <w:rFonts w:asciiTheme="minorHAnsi" w:hAnsiTheme="minorHAnsi" w:cstheme="minorHAnsi"/>
                <w:sz w:val="22"/>
                <w:szCs w:val="22"/>
              </w:rPr>
              <w:t xml:space="preserve">N/A </w:t>
            </w:r>
            <w:sdt>
              <w:sdtPr>
                <w:rPr>
                  <w:rFonts w:asciiTheme="minorHAnsi" w:hAnsiTheme="minorHAnsi" w:cstheme="minorHAnsi"/>
                  <w:sz w:val="22"/>
                  <w:szCs w:val="22"/>
                </w:rPr>
                <w:id w:val="-1594704006"/>
                <w14:checkbox>
                  <w14:checked w14:val="0"/>
                  <w14:checkedState w14:val="2612" w14:font="MS Gothic"/>
                  <w14:uncheckedState w14:val="2610" w14:font="MS Gothic"/>
                </w14:checkbox>
              </w:sdtPr>
              <w:sdtEndPr/>
              <w:sdtContent>
                <w:r w:rsidRPr="00250F39">
                  <w:rPr>
                    <w:rFonts w:ascii="Segoe UI Symbol" w:eastAsia="MS Gothic" w:hAnsi="Segoe UI Symbol" w:cs="Segoe UI Symbol"/>
                    <w:sz w:val="22"/>
                    <w:szCs w:val="22"/>
                  </w:rPr>
                  <w:t>☐</w:t>
                </w:r>
              </w:sdtContent>
            </w:sdt>
            <w:r w:rsidRPr="00250F39">
              <w:rPr>
                <w:rFonts w:asciiTheme="minorHAnsi" w:hAnsiTheme="minorHAnsi" w:cstheme="minorHAnsi"/>
                <w:sz w:val="22"/>
                <w:szCs w:val="22"/>
              </w:rPr>
              <w:tab/>
              <w:t>Library site is owned by Lead Applicant’s jurisdiction</w:t>
            </w:r>
          </w:p>
          <w:p w14:paraId="08A7E97A" w14:textId="77777777" w:rsidR="002B3135" w:rsidRPr="00250F39" w:rsidRDefault="002B3135" w:rsidP="002B3135">
            <w:pPr>
              <w:rPr>
                <w:rFonts w:asciiTheme="minorHAnsi" w:eastAsia="Calibri" w:hAnsiTheme="minorHAnsi" w:cstheme="minorHAnsi"/>
                <w:sz w:val="22"/>
                <w:szCs w:val="22"/>
              </w:rPr>
            </w:pPr>
          </w:p>
        </w:tc>
      </w:tr>
      <w:tr w:rsidR="002B3135" w:rsidRPr="00250F39" w14:paraId="3BE13D3B" w14:textId="77777777">
        <w:tc>
          <w:tcPr>
            <w:tcW w:w="4675" w:type="dxa"/>
          </w:tcPr>
          <w:p w14:paraId="1B0A1667" w14:textId="1693A3B1" w:rsidR="002B3135" w:rsidRPr="00250F39" w:rsidRDefault="002B3135" w:rsidP="002B3135">
            <w:pPr>
              <w:rPr>
                <w:rFonts w:asciiTheme="minorHAnsi" w:eastAsia="Calibri" w:hAnsiTheme="minorHAnsi" w:cstheme="minorHAnsi"/>
                <w:sz w:val="22"/>
                <w:szCs w:val="22"/>
              </w:rPr>
            </w:pPr>
            <w:r w:rsidRPr="00250F39">
              <w:rPr>
                <w:rFonts w:asciiTheme="minorHAnsi" w:eastAsia="Calibri" w:hAnsiTheme="minorHAnsi" w:cstheme="minorHAnsi"/>
                <w:sz w:val="22"/>
                <w:szCs w:val="22"/>
              </w:rPr>
              <w:t xml:space="preserve">Please provide an estimate of the annual energy usage for this library site for the year 2021. </w:t>
            </w:r>
          </w:p>
        </w:tc>
        <w:tc>
          <w:tcPr>
            <w:tcW w:w="4675" w:type="dxa"/>
          </w:tcPr>
          <w:p w14:paraId="550EAD4B" w14:textId="40523C31" w:rsidR="002B3135" w:rsidRPr="00250F39" w:rsidRDefault="002B3135" w:rsidP="002B3135">
            <w:pPr>
              <w:rPr>
                <w:rFonts w:asciiTheme="minorHAnsi" w:eastAsia="Calibri" w:hAnsiTheme="minorHAnsi" w:cstheme="minorHAnsi"/>
                <w:sz w:val="22"/>
                <w:szCs w:val="22"/>
              </w:rPr>
            </w:pPr>
            <w:r w:rsidRPr="00250F39">
              <w:rPr>
                <w:rFonts w:asciiTheme="minorHAnsi" w:eastAsia="Calibri" w:hAnsiTheme="minorHAnsi" w:cstheme="minorHAnsi"/>
                <w:sz w:val="22"/>
                <w:szCs w:val="22"/>
                <w:u w:val="single"/>
              </w:rPr>
              <w:t xml:space="preserve">             </w:t>
            </w:r>
            <w:r w:rsidRPr="00250F39">
              <w:rPr>
                <w:rFonts w:asciiTheme="minorHAnsi" w:eastAsia="Calibri" w:hAnsiTheme="minorHAnsi" w:cstheme="minorHAnsi"/>
                <w:sz w:val="22"/>
                <w:szCs w:val="22"/>
              </w:rPr>
              <w:t xml:space="preserve">kW electricity </w:t>
            </w:r>
          </w:p>
          <w:p w14:paraId="46AA9A1E" w14:textId="0B1D5918" w:rsidR="002B3135" w:rsidRPr="00250F39" w:rsidRDefault="002B3135" w:rsidP="002B3135">
            <w:pPr>
              <w:rPr>
                <w:rFonts w:asciiTheme="minorHAnsi" w:eastAsia="Calibri" w:hAnsiTheme="minorHAnsi" w:cstheme="minorHAnsi"/>
                <w:sz w:val="22"/>
                <w:szCs w:val="22"/>
              </w:rPr>
            </w:pPr>
            <w:r w:rsidRPr="00250F39">
              <w:rPr>
                <w:rFonts w:asciiTheme="minorHAnsi" w:eastAsia="Calibri" w:hAnsiTheme="minorHAnsi" w:cstheme="minorHAnsi"/>
                <w:sz w:val="22"/>
                <w:szCs w:val="22"/>
                <w:u w:val="single"/>
              </w:rPr>
              <w:t xml:space="preserve">             </w:t>
            </w:r>
            <w:r w:rsidRPr="00250F39">
              <w:rPr>
                <w:rFonts w:asciiTheme="minorHAnsi" w:eastAsia="Calibri" w:hAnsiTheme="minorHAnsi" w:cstheme="minorHAnsi"/>
                <w:sz w:val="22"/>
                <w:szCs w:val="22"/>
              </w:rPr>
              <w:t xml:space="preserve">Therms natural gas </w:t>
            </w:r>
          </w:p>
          <w:p w14:paraId="6D0A36B2" w14:textId="0B4E98C8" w:rsidR="002B3135" w:rsidRPr="00250F39" w:rsidRDefault="002B3135" w:rsidP="002B3135">
            <w:pPr>
              <w:rPr>
                <w:rFonts w:asciiTheme="minorHAnsi" w:eastAsia="Calibri" w:hAnsiTheme="minorHAnsi" w:cstheme="minorHAnsi"/>
                <w:sz w:val="22"/>
                <w:szCs w:val="22"/>
              </w:rPr>
            </w:pPr>
            <w:r w:rsidRPr="00250F39">
              <w:rPr>
                <w:rFonts w:asciiTheme="minorHAnsi" w:eastAsia="Calibri" w:hAnsiTheme="minorHAnsi" w:cstheme="minorHAnsi"/>
                <w:sz w:val="22"/>
                <w:szCs w:val="22"/>
                <w:u w:val="single"/>
              </w:rPr>
              <w:t xml:space="preserve">              </w:t>
            </w:r>
            <w:r w:rsidRPr="00250F39">
              <w:rPr>
                <w:rFonts w:asciiTheme="minorHAnsi" w:eastAsia="Calibri" w:hAnsiTheme="minorHAnsi" w:cstheme="minorHAnsi"/>
                <w:sz w:val="22"/>
                <w:szCs w:val="22"/>
              </w:rPr>
              <w:t>Other (please specify)</w:t>
            </w:r>
          </w:p>
        </w:tc>
      </w:tr>
      <w:tr w:rsidR="002B3135" w:rsidRPr="00250F39" w14:paraId="1C7ED065" w14:textId="77777777">
        <w:tc>
          <w:tcPr>
            <w:tcW w:w="4675" w:type="dxa"/>
          </w:tcPr>
          <w:p w14:paraId="690FDEF1" w14:textId="7B5C76D6" w:rsidR="002B3135" w:rsidRPr="00250F39" w:rsidRDefault="002B3135" w:rsidP="002B3135">
            <w:pPr>
              <w:rPr>
                <w:rFonts w:asciiTheme="minorHAnsi" w:eastAsia="Calibri" w:hAnsiTheme="minorHAnsi" w:cstheme="minorHAnsi"/>
                <w:sz w:val="22"/>
                <w:szCs w:val="22"/>
              </w:rPr>
            </w:pPr>
            <w:r w:rsidRPr="00250F39">
              <w:rPr>
                <w:rFonts w:asciiTheme="minorHAnsi" w:eastAsia="Calibri" w:hAnsiTheme="minorHAnsi" w:cstheme="minorHAnsi"/>
                <w:sz w:val="22"/>
                <w:szCs w:val="22"/>
              </w:rPr>
              <w:t xml:space="preserve">If selected to participate, utility bills and 15-minute interval data for the library site from the most recent year available and the year 2019 can be provided to BayREN. </w:t>
            </w:r>
          </w:p>
          <w:p w14:paraId="00000087" w14:textId="255FD8E0" w:rsidR="002B3135" w:rsidRPr="00250F39" w:rsidRDefault="002B3135" w:rsidP="002B3135">
            <w:pPr>
              <w:rPr>
                <w:rFonts w:asciiTheme="minorHAnsi" w:eastAsia="Calibri" w:hAnsiTheme="minorHAnsi" w:cstheme="minorHAnsi"/>
                <w:sz w:val="22"/>
                <w:szCs w:val="22"/>
              </w:rPr>
            </w:pPr>
          </w:p>
        </w:tc>
        <w:tc>
          <w:tcPr>
            <w:tcW w:w="4675" w:type="dxa"/>
          </w:tcPr>
          <w:p w14:paraId="00000088" w14:textId="77777777" w:rsidR="002B3135" w:rsidRPr="00250F39" w:rsidRDefault="002B3135" w:rsidP="002B3135">
            <w:pPr>
              <w:rPr>
                <w:rFonts w:asciiTheme="minorHAnsi" w:eastAsia="Calibri" w:hAnsiTheme="minorHAnsi" w:cstheme="minorHAnsi"/>
                <w:sz w:val="22"/>
                <w:szCs w:val="22"/>
              </w:rPr>
            </w:pPr>
            <w:r w:rsidRPr="00250F39">
              <w:rPr>
                <w:rFonts w:asciiTheme="minorHAnsi" w:eastAsia="Calibri" w:hAnsiTheme="minorHAnsi" w:cstheme="minorHAnsi"/>
                <w:sz w:val="22"/>
                <w:szCs w:val="22"/>
              </w:rPr>
              <w:t xml:space="preserve">Yes </w:t>
            </w:r>
            <w:sdt>
              <w:sdtPr>
                <w:rPr>
                  <w:rFonts w:asciiTheme="minorHAnsi" w:hAnsiTheme="minorHAnsi" w:cstheme="minorHAnsi"/>
                  <w:sz w:val="22"/>
                  <w:szCs w:val="22"/>
                </w:rPr>
                <w:tag w:val="goog_rdk_46"/>
                <w:id w:val="-653292336"/>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t xml:space="preserve"> No </w:t>
            </w:r>
            <w:sdt>
              <w:sdtPr>
                <w:rPr>
                  <w:rFonts w:asciiTheme="minorHAnsi" w:hAnsiTheme="minorHAnsi" w:cstheme="minorHAnsi"/>
                  <w:sz w:val="22"/>
                  <w:szCs w:val="22"/>
                </w:rPr>
                <w:tag w:val="goog_rdk_47"/>
                <w:id w:val="1648171897"/>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r>
          </w:p>
        </w:tc>
      </w:tr>
      <w:tr w:rsidR="002B3135" w:rsidRPr="00250F39" w14:paraId="563FB38F" w14:textId="77777777">
        <w:tc>
          <w:tcPr>
            <w:tcW w:w="4675" w:type="dxa"/>
          </w:tcPr>
          <w:p w14:paraId="00000089" w14:textId="408E4DFE" w:rsidR="002B3135" w:rsidRPr="00250F39" w:rsidRDefault="002B3135" w:rsidP="002B3135">
            <w:pPr>
              <w:rPr>
                <w:rFonts w:asciiTheme="minorHAnsi" w:eastAsia="Calibri" w:hAnsiTheme="minorHAnsi" w:cstheme="minorHAnsi"/>
                <w:sz w:val="22"/>
                <w:szCs w:val="22"/>
              </w:rPr>
            </w:pPr>
            <w:r w:rsidRPr="00250F39">
              <w:rPr>
                <w:rFonts w:asciiTheme="minorHAnsi" w:eastAsia="Calibri" w:hAnsiTheme="minorHAnsi" w:cstheme="minorHAnsi"/>
                <w:sz w:val="22"/>
                <w:szCs w:val="22"/>
              </w:rPr>
              <w:t xml:space="preserve">Have any Energy Audits been conducted for this Library site in the last five years?  If selected to participate, BayREN will request access to these Energy Audits. </w:t>
            </w:r>
          </w:p>
        </w:tc>
        <w:tc>
          <w:tcPr>
            <w:tcW w:w="4675" w:type="dxa"/>
          </w:tcPr>
          <w:p w14:paraId="61F518ED" w14:textId="77777777" w:rsidR="002B3135" w:rsidRPr="00250F39" w:rsidRDefault="002B3135" w:rsidP="002B3135">
            <w:pPr>
              <w:rPr>
                <w:rFonts w:asciiTheme="minorHAnsi" w:eastAsia="Calibri" w:hAnsiTheme="minorHAnsi" w:cstheme="minorHAnsi"/>
                <w:sz w:val="22"/>
                <w:szCs w:val="22"/>
              </w:rPr>
            </w:pPr>
            <w:r w:rsidRPr="00250F39">
              <w:rPr>
                <w:rFonts w:asciiTheme="minorHAnsi" w:eastAsia="Calibri" w:hAnsiTheme="minorHAnsi" w:cstheme="minorHAnsi"/>
                <w:sz w:val="22"/>
                <w:szCs w:val="22"/>
              </w:rPr>
              <w:t xml:space="preserve">Yes </w:t>
            </w:r>
            <w:sdt>
              <w:sdtPr>
                <w:rPr>
                  <w:rFonts w:asciiTheme="minorHAnsi" w:hAnsiTheme="minorHAnsi" w:cstheme="minorHAnsi"/>
                  <w:sz w:val="22"/>
                  <w:szCs w:val="22"/>
                </w:rPr>
                <w:tag w:val="goog_rdk_49"/>
                <w:id w:val="-83382649"/>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t xml:space="preserve"> No </w:t>
            </w:r>
            <w:sdt>
              <w:sdtPr>
                <w:rPr>
                  <w:rFonts w:asciiTheme="minorHAnsi" w:hAnsiTheme="minorHAnsi" w:cstheme="minorHAnsi"/>
                  <w:sz w:val="22"/>
                  <w:szCs w:val="22"/>
                </w:rPr>
                <w:tag w:val="goog_rdk_50"/>
                <w:id w:val="-597476869"/>
              </w:sdtPr>
              <w:sdtEndPr/>
              <w:sdtContent>
                <w:r w:rsidRPr="00250F39">
                  <w:rPr>
                    <w:rFonts w:ascii="Segoe UI Symbol" w:eastAsia="Arial Unicode MS" w:hAnsi="Segoe UI Symbol" w:cs="Segoe UI Symbol"/>
                    <w:sz w:val="22"/>
                    <w:szCs w:val="22"/>
                  </w:rPr>
                  <w:t>☐</w:t>
                </w:r>
              </w:sdtContent>
            </w:sdt>
            <w:r w:rsidRPr="00250F39">
              <w:rPr>
                <w:rFonts w:asciiTheme="minorHAnsi" w:eastAsia="Calibri" w:hAnsiTheme="minorHAnsi" w:cstheme="minorHAnsi"/>
                <w:sz w:val="22"/>
                <w:szCs w:val="22"/>
              </w:rPr>
              <w:tab/>
            </w:r>
          </w:p>
          <w:p w14:paraId="0000008A" w14:textId="7C286966" w:rsidR="002B3135" w:rsidRPr="00250F39" w:rsidRDefault="002B3135" w:rsidP="002B3135">
            <w:pPr>
              <w:rPr>
                <w:rFonts w:asciiTheme="minorHAnsi" w:eastAsia="Calibri" w:hAnsiTheme="minorHAnsi" w:cstheme="minorHAnsi"/>
                <w:sz w:val="22"/>
                <w:szCs w:val="22"/>
              </w:rPr>
            </w:pPr>
          </w:p>
        </w:tc>
      </w:tr>
      <w:tr w:rsidR="002B3135" w:rsidRPr="00250F39" w14:paraId="5A25B041" w14:textId="77777777">
        <w:tc>
          <w:tcPr>
            <w:tcW w:w="9350" w:type="dxa"/>
            <w:gridSpan w:val="2"/>
          </w:tcPr>
          <w:p w14:paraId="00000090" w14:textId="223D5F62" w:rsidR="002B3135" w:rsidRPr="00250F39" w:rsidRDefault="00397E7E" w:rsidP="002B3135">
            <w:pPr>
              <w:rPr>
                <w:rFonts w:asciiTheme="minorHAnsi" w:eastAsia="Calibri" w:hAnsiTheme="minorHAnsi" w:cstheme="minorHAnsi"/>
                <w:sz w:val="22"/>
                <w:szCs w:val="22"/>
              </w:rPr>
            </w:pPr>
            <w:sdt>
              <w:sdtPr>
                <w:rPr>
                  <w:rFonts w:asciiTheme="minorHAnsi" w:hAnsiTheme="minorHAnsi" w:cstheme="minorHAnsi"/>
                  <w:sz w:val="22"/>
                  <w:szCs w:val="22"/>
                </w:rPr>
                <w:tag w:val="goog_rdk_51"/>
                <w:id w:val="-911232950"/>
              </w:sdtPr>
              <w:sdtEndPr/>
              <w:sdtContent/>
            </w:sdt>
            <w:r w:rsidR="002B3135" w:rsidRPr="00250F39">
              <w:rPr>
                <w:rFonts w:asciiTheme="minorHAnsi" w:eastAsia="Calibri" w:hAnsiTheme="minorHAnsi" w:cstheme="minorHAnsi"/>
                <w:sz w:val="22"/>
                <w:szCs w:val="22"/>
              </w:rPr>
              <w:t>Please provide a description and dates of any recent energy upgrades or renovations made in the last five years to the library building. This includes any changes made to the site’s mechanical, electrical or plumbing system. (250 words or less):</w:t>
            </w:r>
          </w:p>
          <w:p w14:paraId="00000091" w14:textId="77777777" w:rsidR="002B3135" w:rsidRPr="00250F39" w:rsidRDefault="002B3135" w:rsidP="002B3135">
            <w:pPr>
              <w:rPr>
                <w:rFonts w:asciiTheme="minorHAnsi" w:eastAsia="Calibri" w:hAnsiTheme="minorHAnsi" w:cstheme="minorHAnsi"/>
                <w:sz w:val="22"/>
                <w:szCs w:val="22"/>
              </w:rPr>
            </w:pPr>
          </w:p>
          <w:p w14:paraId="00000092" w14:textId="77777777" w:rsidR="002B3135" w:rsidRPr="00250F39" w:rsidRDefault="002B3135" w:rsidP="002B3135">
            <w:pPr>
              <w:rPr>
                <w:rFonts w:asciiTheme="minorHAnsi" w:eastAsia="Calibri" w:hAnsiTheme="minorHAnsi" w:cstheme="minorHAnsi"/>
                <w:sz w:val="22"/>
                <w:szCs w:val="22"/>
              </w:rPr>
            </w:pPr>
          </w:p>
        </w:tc>
      </w:tr>
    </w:tbl>
    <w:p w14:paraId="77687979" w14:textId="23B57251" w:rsidR="00CB73D2" w:rsidRPr="00C928E5" w:rsidRDefault="00B84D00">
      <w:pPr>
        <w:pStyle w:val="Heading2"/>
        <w:rPr>
          <w:rFonts w:ascii="Open Sans" w:hAnsi="Open Sans" w:cs="Open Sans"/>
          <w:color w:val="215F8A"/>
        </w:rPr>
      </w:pPr>
      <w:bookmarkStart w:id="5" w:name="Section_2"/>
      <w:r w:rsidRPr="00C928E5">
        <w:rPr>
          <w:rFonts w:ascii="Open Sans" w:hAnsi="Open Sans" w:cs="Open Sans"/>
          <w:color w:val="215F8A"/>
          <w:sz w:val="28"/>
          <w:szCs w:val="28"/>
        </w:rPr>
        <w:lastRenderedPageBreak/>
        <w:t>Section 2:</w:t>
      </w:r>
      <w:r w:rsidR="00586D85" w:rsidRPr="00C928E5">
        <w:rPr>
          <w:rFonts w:ascii="Open Sans" w:hAnsi="Open Sans" w:cs="Open Sans"/>
          <w:color w:val="215F8A"/>
          <w:sz w:val="28"/>
          <w:szCs w:val="28"/>
        </w:rPr>
        <w:t xml:space="preserve"> Project Need </w:t>
      </w:r>
    </w:p>
    <w:bookmarkEnd w:id="5"/>
    <w:p w14:paraId="3FB66371" w14:textId="090526E9" w:rsidR="003C77AE" w:rsidRDefault="005D2484" w:rsidP="00971479">
      <w:pPr>
        <w:pStyle w:val="ListParagraph"/>
        <w:numPr>
          <w:ilvl w:val="0"/>
          <w:numId w:val="13"/>
        </w:numPr>
        <w:pBdr>
          <w:top w:val="nil"/>
          <w:left w:val="nil"/>
          <w:bottom w:val="nil"/>
          <w:right w:val="nil"/>
          <w:between w:val="nil"/>
        </w:pBdr>
        <w:rPr>
          <w:rFonts w:eastAsia="Calibri" w:cstheme="minorHAnsi"/>
          <w:b/>
          <w:color w:val="000000"/>
          <w:sz w:val="22"/>
          <w:szCs w:val="22"/>
        </w:rPr>
      </w:pPr>
      <w:r w:rsidRPr="00A25ECB">
        <w:rPr>
          <w:rFonts w:eastAsia="Calibri" w:cstheme="minorHAnsi"/>
          <w:bCs/>
          <w:color w:val="000000"/>
          <w:sz w:val="22"/>
          <w:szCs w:val="22"/>
        </w:rPr>
        <w:t>D</w:t>
      </w:r>
      <w:r w:rsidR="00604D49" w:rsidRPr="00A25ECB">
        <w:rPr>
          <w:rFonts w:eastAsia="Calibri" w:cstheme="minorHAnsi"/>
          <w:bCs/>
          <w:color w:val="000000"/>
          <w:sz w:val="22"/>
          <w:szCs w:val="22"/>
        </w:rPr>
        <w:t xml:space="preserve">escribe the communities that </w:t>
      </w:r>
      <w:r w:rsidRPr="00A25ECB">
        <w:rPr>
          <w:rFonts w:eastAsia="Calibri" w:cstheme="minorHAnsi"/>
          <w:bCs/>
          <w:color w:val="000000"/>
          <w:sz w:val="22"/>
          <w:szCs w:val="22"/>
        </w:rPr>
        <w:t>will be served and</w:t>
      </w:r>
      <w:r w:rsidR="00604D49" w:rsidRPr="00A25ECB">
        <w:rPr>
          <w:rFonts w:eastAsia="Calibri" w:cstheme="minorHAnsi"/>
          <w:bCs/>
          <w:color w:val="000000"/>
          <w:sz w:val="22"/>
          <w:szCs w:val="22"/>
        </w:rPr>
        <w:t xml:space="preserve"> </w:t>
      </w:r>
      <w:r w:rsidRPr="00A25ECB">
        <w:rPr>
          <w:rFonts w:eastAsia="Calibri" w:cstheme="minorHAnsi"/>
          <w:bCs/>
          <w:color w:val="000000"/>
          <w:sz w:val="22"/>
          <w:szCs w:val="22"/>
        </w:rPr>
        <w:t>how they will</w:t>
      </w:r>
      <w:r w:rsidR="00604D49" w:rsidRPr="00A25ECB">
        <w:rPr>
          <w:rFonts w:eastAsia="Calibri" w:cstheme="minorHAnsi"/>
          <w:bCs/>
          <w:color w:val="000000"/>
          <w:sz w:val="22"/>
          <w:szCs w:val="22"/>
        </w:rPr>
        <w:t xml:space="preserve"> benefit </w:t>
      </w:r>
      <w:r w:rsidRPr="00A25ECB">
        <w:rPr>
          <w:rFonts w:eastAsia="Calibri" w:cstheme="minorHAnsi"/>
          <w:bCs/>
          <w:color w:val="000000"/>
          <w:sz w:val="22"/>
          <w:szCs w:val="22"/>
        </w:rPr>
        <w:t>from this CRC</w:t>
      </w:r>
      <w:r w:rsidR="00604D49" w:rsidRPr="00A25ECB">
        <w:rPr>
          <w:rFonts w:eastAsia="Calibri" w:cstheme="minorHAnsi"/>
          <w:bCs/>
          <w:color w:val="000000"/>
          <w:sz w:val="22"/>
          <w:szCs w:val="22"/>
        </w:rPr>
        <w:t xml:space="preserve">. </w:t>
      </w:r>
      <w:r w:rsidRPr="00A25ECB">
        <w:rPr>
          <w:rFonts w:eastAsia="Calibri" w:cstheme="minorHAnsi"/>
          <w:bCs/>
          <w:color w:val="000000"/>
          <w:sz w:val="22"/>
          <w:szCs w:val="22"/>
        </w:rPr>
        <w:t>Include</w:t>
      </w:r>
      <w:r w:rsidR="00604D49" w:rsidRPr="00A25ECB">
        <w:rPr>
          <w:rFonts w:eastAsia="Calibri" w:cstheme="minorHAnsi"/>
          <w:bCs/>
          <w:color w:val="000000"/>
          <w:sz w:val="22"/>
          <w:szCs w:val="22"/>
        </w:rPr>
        <w:t xml:space="preserve"> any relevant information on the demographic characteristics of the census tracts that make up these communities to illustrate whether you consider them Frontline Communities</w:t>
      </w:r>
      <w:r w:rsidR="002B3135" w:rsidRPr="00A25ECB">
        <w:rPr>
          <w:rFonts w:eastAsia="Calibri" w:cstheme="minorHAnsi"/>
          <w:bCs/>
          <w:color w:val="000000"/>
          <w:sz w:val="22"/>
          <w:szCs w:val="22"/>
        </w:rPr>
        <w:t>.</w:t>
      </w:r>
      <w:r w:rsidRPr="00A25ECB">
        <w:rPr>
          <w:rStyle w:val="FootnoteReference"/>
          <w:rFonts w:eastAsia="Calibri" w:cstheme="minorHAnsi"/>
          <w:bCs/>
          <w:color w:val="000000"/>
          <w:sz w:val="22"/>
          <w:szCs w:val="22"/>
        </w:rPr>
        <w:footnoteReference w:id="6"/>
      </w:r>
      <w:r w:rsidR="00604D49" w:rsidRPr="00A25ECB">
        <w:rPr>
          <w:rFonts w:eastAsia="Calibri" w:cstheme="minorHAnsi"/>
          <w:bCs/>
          <w:color w:val="000000"/>
          <w:sz w:val="22"/>
          <w:szCs w:val="22"/>
        </w:rPr>
        <w:t xml:space="preserve"> If your library site is in an Equity Priority Community as defined by MTC please note this. </w:t>
      </w:r>
      <w:r w:rsidR="00604D49" w:rsidRPr="00A25ECB">
        <w:rPr>
          <w:rFonts w:eastAsia="Calibri" w:cstheme="minorHAnsi"/>
          <w:b/>
          <w:color w:val="000000"/>
          <w:sz w:val="22"/>
          <w:szCs w:val="22"/>
        </w:rPr>
        <w:t>(500 words maximum)</w:t>
      </w:r>
      <w:r w:rsidR="003C778A" w:rsidRPr="00A25ECB">
        <w:rPr>
          <w:rFonts w:eastAsia="Calibri" w:cstheme="minorHAnsi"/>
          <w:b/>
          <w:color w:val="000000"/>
          <w:sz w:val="22"/>
          <w:szCs w:val="22"/>
        </w:rPr>
        <w:t>.</w:t>
      </w:r>
    </w:p>
    <w:p w14:paraId="25B25C8A" w14:textId="77777777" w:rsidR="00FD5C27" w:rsidRPr="00FD5C27" w:rsidRDefault="00FD5C27" w:rsidP="00FD5C27">
      <w:pPr>
        <w:pStyle w:val="ListParagraph"/>
        <w:pBdr>
          <w:top w:val="nil"/>
          <w:left w:val="nil"/>
          <w:bottom w:val="nil"/>
          <w:right w:val="nil"/>
          <w:between w:val="nil"/>
        </w:pBdr>
        <w:rPr>
          <w:rFonts w:eastAsia="Calibri" w:cstheme="minorHAnsi"/>
          <w:b/>
          <w:color w:val="000000"/>
          <w:sz w:val="22"/>
          <w:szCs w:val="22"/>
        </w:rPr>
      </w:pPr>
    </w:p>
    <w:p w14:paraId="3D2ACFB1" w14:textId="0653FD0F" w:rsidR="003C77AE" w:rsidRPr="00A25ECB" w:rsidRDefault="003C77AE" w:rsidP="00401271">
      <w:pPr>
        <w:numPr>
          <w:ilvl w:val="0"/>
          <w:numId w:val="13"/>
        </w:numPr>
        <w:pBdr>
          <w:top w:val="nil"/>
          <w:left w:val="nil"/>
          <w:bottom w:val="nil"/>
          <w:right w:val="nil"/>
          <w:between w:val="nil"/>
        </w:pBdr>
        <w:rPr>
          <w:rFonts w:asciiTheme="minorHAnsi" w:eastAsia="Calibri" w:hAnsiTheme="minorHAnsi" w:cstheme="minorHAnsi"/>
          <w:bCs/>
          <w:color w:val="000000"/>
          <w:sz w:val="22"/>
          <w:szCs w:val="22"/>
        </w:rPr>
      </w:pPr>
      <w:r w:rsidRPr="00A25ECB">
        <w:rPr>
          <w:rFonts w:asciiTheme="minorHAnsi" w:eastAsia="Calibri" w:hAnsiTheme="minorHAnsi" w:cstheme="minorHAnsi"/>
          <w:bCs/>
          <w:color w:val="000000"/>
          <w:sz w:val="22"/>
          <w:szCs w:val="22"/>
        </w:rPr>
        <w:t xml:space="preserve">Please outline the goals that you and your CRC Team have developed for your Community Resilience Center (CRC) based on local needs. </w:t>
      </w:r>
      <w:r w:rsidR="00CF70B6" w:rsidRPr="00A25ECB">
        <w:rPr>
          <w:rFonts w:asciiTheme="minorHAnsi" w:eastAsia="Calibri" w:hAnsiTheme="minorHAnsi" w:cstheme="minorHAnsi"/>
          <w:bCs/>
          <w:color w:val="000000"/>
          <w:sz w:val="22"/>
          <w:szCs w:val="22"/>
        </w:rPr>
        <w:t xml:space="preserve">Your response should at minimum address the following questions </w:t>
      </w:r>
      <w:r w:rsidR="00CF70B6" w:rsidRPr="00A25ECB">
        <w:rPr>
          <w:rFonts w:asciiTheme="minorHAnsi" w:eastAsia="Calibri" w:hAnsiTheme="minorHAnsi" w:cstheme="minorHAnsi"/>
          <w:b/>
          <w:color w:val="000000"/>
          <w:sz w:val="22"/>
          <w:szCs w:val="22"/>
        </w:rPr>
        <w:t>(500 word maximum)</w:t>
      </w:r>
      <w:r w:rsidR="002B3135" w:rsidRPr="00A25ECB">
        <w:rPr>
          <w:rFonts w:asciiTheme="minorHAnsi" w:eastAsia="Calibri" w:hAnsiTheme="minorHAnsi" w:cstheme="minorHAnsi"/>
          <w:b/>
          <w:color w:val="000000"/>
          <w:sz w:val="22"/>
          <w:szCs w:val="22"/>
        </w:rPr>
        <w:t>:</w:t>
      </w:r>
    </w:p>
    <w:p w14:paraId="581E868D" w14:textId="262722AB" w:rsidR="002B3135" w:rsidRPr="00A25ECB" w:rsidRDefault="002B3135" w:rsidP="002B3135">
      <w:pPr>
        <w:numPr>
          <w:ilvl w:val="1"/>
          <w:numId w:val="13"/>
        </w:numPr>
        <w:pBdr>
          <w:top w:val="nil"/>
          <w:left w:val="nil"/>
          <w:bottom w:val="nil"/>
          <w:right w:val="nil"/>
          <w:between w:val="nil"/>
        </w:pBdr>
        <w:rPr>
          <w:rFonts w:asciiTheme="minorHAnsi" w:eastAsia="Calibri" w:hAnsiTheme="minorHAnsi" w:cstheme="minorHAnsi"/>
          <w:bCs/>
          <w:color w:val="000000"/>
          <w:sz w:val="22"/>
          <w:szCs w:val="22"/>
        </w:rPr>
      </w:pPr>
      <w:r w:rsidRPr="00A25ECB">
        <w:rPr>
          <w:rFonts w:asciiTheme="minorHAnsi" w:eastAsia="Calibri" w:hAnsiTheme="minorHAnsi" w:cstheme="minorHAnsi"/>
          <w:bCs/>
          <w:color w:val="000000"/>
          <w:sz w:val="22"/>
          <w:szCs w:val="22"/>
        </w:rPr>
        <w:t xml:space="preserve">What </w:t>
      </w:r>
      <w:proofErr w:type="gramStart"/>
      <w:r w:rsidRPr="00A25ECB">
        <w:rPr>
          <w:rFonts w:asciiTheme="minorHAnsi" w:eastAsia="Calibri" w:hAnsiTheme="minorHAnsi" w:cstheme="minorHAnsi"/>
          <w:bCs/>
          <w:color w:val="000000"/>
          <w:sz w:val="22"/>
          <w:szCs w:val="22"/>
        </w:rPr>
        <w:t>are</w:t>
      </w:r>
      <w:proofErr w:type="gramEnd"/>
      <w:r w:rsidRPr="00A25ECB">
        <w:rPr>
          <w:rFonts w:asciiTheme="minorHAnsi" w:eastAsia="Calibri" w:hAnsiTheme="minorHAnsi" w:cstheme="minorHAnsi"/>
          <w:bCs/>
          <w:color w:val="000000"/>
          <w:sz w:val="22"/>
          <w:szCs w:val="22"/>
        </w:rPr>
        <w:t xml:space="preserve"> the resilience related needs of the communities that your CRC will focus on addressing?</w:t>
      </w:r>
    </w:p>
    <w:p w14:paraId="4669C546" w14:textId="0EFD96D8" w:rsidR="002B3135" w:rsidRPr="00A25ECB" w:rsidRDefault="002B3135" w:rsidP="002B3135">
      <w:pPr>
        <w:numPr>
          <w:ilvl w:val="1"/>
          <w:numId w:val="13"/>
        </w:numPr>
        <w:pBdr>
          <w:top w:val="nil"/>
          <w:left w:val="nil"/>
          <w:bottom w:val="nil"/>
          <w:right w:val="nil"/>
          <w:between w:val="nil"/>
        </w:pBdr>
        <w:rPr>
          <w:rFonts w:asciiTheme="minorHAnsi" w:eastAsia="Calibri" w:hAnsiTheme="minorHAnsi" w:cstheme="minorHAnsi"/>
          <w:bCs/>
          <w:color w:val="000000"/>
          <w:sz w:val="22"/>
          <w:szCs w:val="22"/>
        </w:rPr>
      </w:pPr>
      <w:r w:rsidRPr="00A25ECB">
        <w:rPr>
          <w:rFonts w:asciiTheme="minorHAnsi" w:eastAsia="Calibri" w:hAnsiTheme="minorHAnsi" w:cstheme="minorHAnsi"/>
          <w:bCs/>
          <w:color w:val="000000"/>
          <w:sz w:val="22"/>
          <w:szCs w:val="22"/>
        </w:rPr>
        <w:t>When will your CRC operate? (</w:t>
      </w:r>
      <w:proofErr w:type="gramStart"/>
      <w:r w:rsidRPr="00A25ECB">
        <w:rPr>
          <w:rFonts w:asciiTheme="minorHAnsi" w:eastAsia="Calibri" w:hAnsiTheme="minorHAnsi" w:cstheme="minorHAnsi"/>
          <w:bCs/>
          <w:color w:val="000000"/>
          <w:sz w:val="22"/>
          <w:szCs w:val="22"/>
        </w:rPr>
        <w:t>e.g.</w:t>
      </w:r>
      <w:proofErr w:type="gramEnd"/>
      <w:r w:rsidRPr="00A25ECB">
        <w:rPr>
          <w:rFonts w:asciiTheme="minorHAnsi" w:eastAsia="Calibri" w:hAnsiTheme="minorHAnsi" w:cstheme="minorHAnsi"/>
          <w:bCs/>
          <w:color w:val="000000"/>
          <w:sz w:val="22"/>
          <w:szCs w:val="22"/>
        </w:rPr>
        <w:t xml:space="preserve"> during extreme heat days, at times when air quality falls below moderate levels on the Air Quality Index</w:t>
      </w:r>
      <w:r w:rsidR="001C0E69">
        <w:rPr>
          <w:rStyle w:val="FootnoteReference"/>
          <w:rFonts w:asciiTheme="minorHAnsi" w:eastAsia="Calibri" w:hAnsiTheme="minorHAnsi" w:cstheme="minorHAnsi"/>
          <w:bCs/>
          <w:color w:val="000000"/>
          <w:sz w:val="22"/>
          <w:szCs w:val="22"/>
        </w:rPr>
        <w:footnoteReference w:id="7"/>
      </w:r>
      <w:r w:rsidRPr="00A25ECB">
        <w:rPr>
          <w:rFonts w:asciiTheme="minorHAnsi" w:eastAsia="Calibri" w:hAnsiTheme="minorHAnsi" w:cstheme="minorHAnsi"/>
          <w:bCs/>
          <w:color w:val="000000"/>
          <w:sz w:val="22"/>
          <w:szCs w:val="22"/>
        </w:rPr>
        <w:t xml:space="preserve"> etc.)</w:t>
      </w:r>
    </w:p>
    <w:p w14:paraId="2031A787" w14:textId="4BA11CD6" w:rsidR="00CF70B6" w:rsidRPr="009E1C7C" w:rsidRDefault="002B3135" w:rsidP="009C551B">
      <w:pPr>
        <w:numPr>
          <w:ilvl w:val="1"/>
          <w:numId w:val="13"/>
        </w:numPr>
        <w:pBdr>
          <w:top w:val="nil"/>
          <w:left w:val="nil"/>
          <w:bottom w:val="nil"/>
          <w:right w:val="nil"/>
          <w:between w:val="nil"/>
        </w:pBdr>
        <w:rPr>
          <w:rFonts w:asciiTheme="minorHAnsi" w:eastAsia="Calibri" w:hAnsiTheme="minorHAnsi" w:cstheme="minorHAnsi"/>
          <w:bCs/>
          <w:color w:val="000000"/>
          <w:sz w:val="22"/>
          <w:szCs w:val="22"/>
        </w:rPr>
      </w:pPr>
      <w:r w:rsidRPr="00A25ECB">
        <w:rPr>
          <w:rFonts w:asciiTheme="minorHAnsi" w:eastAsia="Calibri" w:hAnsiTheme="minorHAnsi" w:cstheme="minorHAnsi"/>
          <w:bCs/>
          <w:color w:val="000000"/>
          <w:sz w:val="22"/>
          <w:szCs w:val="22"/>
        </w:rPr>
        <w:t>What resources will your CRC provide in addition to the resources your library already provides? (</w:t>
      </w:r>
      <w:proofErr w:type="gramStart"/>
      <w:r w:rsidRPr="00A25ECB">
        <w:rPr>
          <w:rFonts w:asciiTheme="minorHAnsi" w:eastAsia="Calibri" w:hAnsiTheme="minorHAnsi" w:cstheme="minorHAnsi"/>
          <w:bCs/>
          <w:color w:val="000000"/>
          <w:sz w:val="22"/>
          <w:szCs w:val="22"/>
        </w:rPr>
        <w:t>e.g.</w:t>
      </w:r>
      <w:proofErr w:type="gramEnd"/>
      <w:r w:rsidRPr="00A25ECB">
        <w:rPr>
          <w:rFonts w:asciiTheme="minorHAnsi" w:eastAsia="Calibri" w:hAnsiTheme="minorHAnsi" w:cstheme="minorHAnsi"/>
          <w:bCs/>
          <w:color w:val="000000"/>
          <w:sz w:val="22"/>
          <w:szCs w:val="22"/>
        </w:rPr>
        <w:t xml:space="preserve"> access to air conditioning</w:t>
      </w:r>
      <w:r w:rsidR="00CF70B6" w:rsidRPr="00A25ECB">
        <w:rPr>
          <w:rFonts w:asciiTheme="minorHAnsi" w:eastAsia="Calibri" w:hAnsiTheme="minorHAnsi" w:cstheme="minorHAnsi"/>
          <w:bCs/>
          <w:color w:val="000000"/>
          <w:sz w:val="22"/>
          <w:szCs w:val="22"/>
        </w:rPr>
        <w:t>, access to filtered air, access to power to charge devices, access to educational materials on climate resilience etc.)</w:t>
      </w:r>
    </w:p>
    <w:p w14:paraId="3143E8CC" w14:textId="77777777" w:rsidR="00CF70B6" w:rsidRDefault="00CF70B6" w:rsidP="009C551B">
      <w:pPr>
        <w:pStyle w:val="Heading2"/>
        <w:rPr>
          <w:rFonts w:asciiTheme="minorHAnsi" w:hAnsiTheme="minorHAnsi" w:cstheme="minorHAnsi"/>
          <w:color w:val="00AC85"/>
        </w:rPr>
      </w:pPr>
    </w:p>
    <w:p w14:paraId="17227CCC" w14:textId="3DD2F0B3" w:rsidR="005A329E" w:rsidRDefault="005A329E">
      <w:pPr>
        <w:rPr>
          <w:rFonts w:asciiTheme="minorHAnsi" w:eastAsia="Calibri" w:hAnsiTheme="minorHAnsi" w:cstheme="minorHAnsi"/>
          <w:b/>
          <w:color w:val="00AC85"/>
          <w:szCs w:val="22"/>
        </w:rPr>
      </w:pPr>
    </w:p>
    <w:p w14:paraId="2F99B69E" w14:textId="1303E2DA" w:rsidR="00604D49" w:rsidRPr="00C928E5" w:rsidRDefault="00586D85" w:rsidP="009C551B">
      <w:pPr>
        <w:pStyle w:val="Heading2"/>
        <w:rPr>
          <w:rFonts w:ascii="Open Sans" w:hAnsi="Open Sans" w:cs="Open Sans"/>
          <w:color w:val="215F8A"/>
          <w:sz w:val="28"/>
          <w:szCs w:val="28"/>
        </w:rPr>
      </w:pPr>
      <w:bookmarkStart w:id="6" w:name="Section_3"/>
      <w:r w:rsidRPr="00C928E5">
        <w:rPr>
          <w:rFonts w:ascii="Open Sans" w:hAnsi="Open Sans" w:cs="Open Sans"/>
          <w:color w:val="215F8A"/>
          <w:sz w:val="28"/>
          <w:szCs w:val="28"/>
        </w:rPr>
        <w:t xml:space="preserve">Section 3: Engagement and </w:t>
      </w:r>
      <w:r w:rsidR="00DA6FE5" w:rsidRPr="00C928E5">
        <w:rPr>
          <w:rFonts w:ascii="Open Sans" w:hAnsi="Open Sans" w:cs="Open Sans"/>
          <w:color w:val="215F8A"/>
          <w:sz w:val="28"/>
          <w:szCs w:val="28"/>
        </w:rPr>
        <w:t>Support</w:t>
      </w:r>
    </w:p>
    <w:bookmarkEnd w:id="6"/>
    <w:p w14:paraId="7F3024EE" w14:textId="7E1969B1" w:rsidR="00604D49" w:rsidRPr="00C928E5" w:rsidRDefault="00604D49" w:rsidP="00C928E5">
      <w:pPr>
        <w:pStyle w:val="ListParagraph"/>
        <w:numPr>
          <w:ilvl w:val="0"/>
          <w:numId w:val="21"/>
        </w:numPr>
        <w:pBdr>
          <w:top w:val="nil"/>
          <w:left w:val="nil"/>
          <w:bottom w:val="nil"/>
          <w:right w:val="nil"/>
          <w:between w:val="nil"/>
        </w:pBdr>
        <w:rPr>
          <w:rFonts w:eastAsia="Calibri" w:cstheme="minorHAnsi"/>
          <w:bCs/>
          <w:color w:val="000000"/>
          <w:sz w:val="22"/>
          <w:szCs w:val="22"/>
        </w:rPr>
      </w:pPr>
      <w:r w:rsidRPr="00C928E5">
        <w:rPr>
          <w:rFonts w:eastAsia="Calibri" w:cstheme="minorHAnsi"/>
          <w:bCs/>
          <w:color w:val="000000"/>
          <w:sz w:val="22"/>
          <w:szCs w:val="22"/>
        </w:rPr>
        <w:t xml:space="preserve">Please provide a description of the process you engaged in to develop your CRC goals and note key stakeholders who were involved. If applicable, please </w:t>
      </w:r>
      <w:r w:rsidR="003C778A" w:rsidRPr="00C928E5">
        <w:rPr>
          <w:rFonts w:eastAsia="Calibri" w:cstheme="minorHAnsi"/>
          <w:bCs/>
          <w:color w:val="000000"/>
          <w:sz w:val="22"/>
          <w:szCs w:val="22"/>
        </w:rPr>
        <w:t>address</w:t>
      </w:r>
      <w:r w:rsidRPr="00C928E5">
        <w:rPr>
          <w:rFonts w:eastAsia="Calibri" w:cstheme="minorHAnsi"/>
          <w:bCs/>
          <w:color w:val="000000"/>
          <w:sz w:val="22"/>
          <w:szCs w:val="22"/>
        </w:rPr>
        <w:t xml:space="preserve"> how your library site’s </w:t>
      </w:r>
      <w:r w:rsidRPr="00C928E5">
        <w:rPr>
          <w:rFonts w:eastAsia="Calibri" w:cstheme="minorHAnsi"/>
          <w:bCs/>
          <w:i/>
          <w:iCs/>
          <w:color w:val="000000"/>
          <w:sz w:val="22"/>
          <w:szCs w:val="22"/>
        </w:rPr>
        <w:t>Community Needs Assessment</w:t>
      </w:r>
      <w:r w:rsidRPr="00C928E5">
        <w:rPr>
          <w:rFonts w:eastAsia="Calibri" w:cstheme="minorHAnsi"/>
          <w:bCs/>
          <w:color w:val="000000"/>
          <w:sz w:val="22"/>
          <w:szCs w:val="22"/>
        </w:rPr>
        <w:t xml:space="preserve"> informed your goal development process. </w:t>
      </w:r>
      <w:r w:rsidRPr="00C928E5">
        <w:rPr>
          <w:rFonts w:eastAsia="Calibri" w:cstheme="minorHAnsi"/>
          <w:b/>
          <w:color w:val="000000"/>
          <w:sz w:val="22"/>
          <w:szCs w:val="22"/>
        </w:rPr>
        <w:t>(500 words maximum)</w:t>
      </w:r>
      <w:r w:rsidR="00A25ECB" w:rsidRPr="00C928E5">
        <w:rPr>
          <w:rFonts w:eastAsia="Calibri" w:cstheme="minorHAnsi"/>
          <w:b/>
          <w:color w:val="000000"/>
          <w:sz w:val="22"/>
          <w:szCs w:val="22"/>
        </w:rPr>
        <w:t>.</w:t>
      </w:r>
    </w:p>
    <w:p w14:paraId="77621DA8" w14:textId="0A18C094" w:rsidR="00604D49" w:rsidRPr="00250F39" w:rsidRDefault="00604D49" w:rsidP="00604D49">
      <w:pPr>
        <w:rPr>
          <w:rFonts w:asciiTheme="minorHAnsi" w:hAnsiTheme="minorHAnsi" w:cstheme="minorHAnsi"/>
        </w:rPr>
      </w:pPr>
    </w:p>
    <w:p w14:paraId="7077B343" w14:textId="77777777" w:rsidR="00E94622" w:rsidRPr="00250F39" w:rsidRDefault="00E94622" w:rsidP="00DA6FE5">
      <w:pPr>
        <w:pBdr>
          <w:top w:val="nil"/>
          <w:left w:val="nil"/>
          <w:bottom w:val="nil"/>
          <w:right w:val="nil"/>
          <w:between w:val="nil"/>
        </w:pBdr>
        <w:rPr>
          <w:rFonts w:asciiTheme="minorHAnsi" w:hAnsiTheme="minorHAnsi" w:cstheme="minorHAnsi"/>
          <w:color w:val="000000"/>
        </w:rPr>
      </w:pPr>
    </w:p>
    <w:sectPr w:rsidR="00E94622" w:rsidRPr="00250F39" w:rsidSect="000E230D">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8916" w14:textId="77777777" w:rsidR="00397E7E" w:rsidRDefault="00397E7E">
      <w:r>
        <w:separator/>
      </w:r>
    </w:p>
  </w:endnote>
  <w:endnote w:type="continuationSeparator" w:id="0">
    <w:p w14:paraId="704D4AE4" w14:textId="77777777" w:rsidR="00397E7E" w:rsidRDefault="0039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2" w14:textId="77777777" w:rsidR="00DF3844" w:rsidRDefault="00B84D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397E7E">
      <w:rPr>
        <w:color w:val="000000"/>
      </w:rPr>
      <w:fldChar w:fldCharType="separate"/>
    </w:r>
    <w:r>
      <w:rPr>
        <w:color w:val="000000"/>
      </w:rPr>
      <w:fldChar w:fldCharType="end"/>
    </w:r>
  </w:p>
  <w:p w14:paraId="00000123" w14:textId="77777777" w:rsidR="00DF3844" w:rsidRDefault="00DF384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0" w14:textId="2FB8302F" w:rsidR="00DF3844" w:rsidRPr="0039170F" w:rsidRDefault="00102A4B">
    <w:pPr>
      <w:pBdr>
        <w:top w:val="nil"/>
        <w:left w:val="nil"/>
        <w:bottom w:val="nil"/>
        <w:right w:val="nil"/>
        <w:between w:val="nil"/>
      </w:pBdr>
      <w:tabs>
        <w:tab w:val="center" w:pos="4680"/>
        <w:tab w:val="right" w:pos="9360"/>
      </w:tabs>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Page </w:t>
    </w:r>
    <w:r w:rsidR="00B84D00" w:rsidRPr="0039170F">
      <w:rPr>
        <w:rFonts w:asciiTheme="minorHAnsi" w:hAnsiTheme="minorHAnsi" w:cstheme="minorHAnsi"/>
        <w:color w:val="000000"/>
        <w:sz w:val="22"/>
        <w:szCs w:val="22"/>
      </w:rPr>
      <w:fldChar w:fldCharType="begin"/>
    </w:r>
    <w:r w:rsidR="00B84D00" w:rsidRPr="0039170F">
      <w:rPr>
        <w:rFonts w:asciiTheme="minorHAnsi" w:hAnsiTheme="minorHAnsi" w:cstheme="minorHAnsi"/>
        <w:color w:val="000000"/>
        <w:sz w:val="22"/>
        <w:szCs w:val="22"/>
      </w:rPr>
      <w:instrText>PAGE</w:instrText>
    </w:r>
    <w:r w:rsidR="00B84D00" w:rsidRPr="0039170F">
      <w:rPr>
        <w:rFonts w:asciiTheme="minorHAnsi" w:hAnsiTheme="minorHAnsi" w:cstheme="minorHAnsi"/>
        <w:color w:val="000000"/>
        <w:sz w:val="22"/>
        <w:szCs w:val="22"/>
      </w:rPr>
      <w:fldChar w:fldCharType="separate"/>
    </w:r>
    <w:r w:rsidR="006C3DFA" w:rsidRPr="0039170F">
      <w:rPr>
        <w:rFonts w:asciiTheme="minorHAnsi" w:hAnsiTheme="minorHAnsi" w:cstheme="minorHAnsi"/>
        <w:noProof/>
        <w:color w:val="000000"/>
        <w:sz w:val="22"/>
        <w:szCs w:val="22"/>
      </w:rPr>
      <w:t>1</w:t>
    </w:r>
    <w:r w:rsidR="00B84D00" w:rsidRPr="0039170F">
      <w:rPr>
        <w:rFonts w:asciiTheme="minorHAnsi" w:hAnsiTheme="minorHAnsi" w:cstheme="minorHAnsi"/>
        <w:color w:val="000000"/>
        <w:sz w:val="22"/>
        <w:szCs w:val="22"/>
      </w:rPr>
      <w:fldChar w:fldCharType="end"/>
    </w:r>
  </w:p>
  <w:p w14:paraId="00000121" w14:textId="77777777" w:rsidR="00DF3844" w:rsidRPr="0039170F" w:rsidRDefault="00DF3844">
    <w:pPr>
      <w:pBdr>
        <w:top w:val="nil"/>
        <w:left w:val="nil"/>
        <w:bottom w:val="nil"/>
        <w:right w:val="nil"/>
        <w:between w:val="nil"/>
      </w:pBdr>
      <w:tabs>
        <w:tab w:val="center" w:pos="4680"/>
        <w:tab w:val="right" w:pos="9360"/>
      </w:tabs>
      <w:ind w:right="360"/>
      <w:rPr>
        <w:rFonts w:asciiTheme="minorHAnsi" w:hAnsiTheme="minorHAnsi" w:cstheme="minorHAns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8F97" w14:textId="77777777" w:rsidR="00397E7E" w:rsidRDefault="00397E7E">
      <w:r>
        <w:separator/>
      </w:r>
    </w:p>
  </w:footnote>
  <w:footnote w:type="continuationSeparator" w:id="0">
    <w:p w14:paraId="60CD508A" w14:textId="77777777" w:rsidR="00397E7E" w:rsidRDefault="00397E7E">
      <w:r>
        <w:continuationSeparator/>
      </w:r>
    </w:p>
  </w:footnote>
  <w:footnote w:id="1">
    <w:p w14:paraId="7A6CF33C" w14:textId="03CF7D3D" w:rsidR="00105A2A" w:rsidRPr="00A25ECB" w:rsidRDefault="00105A2A" w:rsidP="00105A2A">
      <w:pPr>
        <w:pStyle w:val="FootnoteText"/>
        <w:rPr>
          <w:rFonts w:asciiTheme="minorHAnsi" w:hAnsiTheme="minorHAnsi" w:cstheme="minorHAnsi"/>
          <w:sz w:val="18"/>
          <w:szCs w:val="18"/>
        </w:rPr>
      </w:pPr>
      <w:r w:rsidRPr="00D800C4">
        <w:rPr>
          <w:rStyle w:val="FootnoteReference"/>
          <w:rFonts w:asciiTheme="minorHAnsi" w:hAnsiTheme="minorHAnsi" w:cstheme="minorHAnsi"/>
          <w:sz w:val="18"/>
          <w:szCs w:val="18"/>
        </w:rPr>
        <w:footnoteRef/>
      </w:r>
      <w:r w:rsidRPr="00D800C4">
        <w:rPr>
          <w:rFonts w:asciiTheme="minorHAnsi" w:hAnsiTheme="minorHAnsi" w:cstheme="minorHAnsi"/>
          <w:sz w:val="18"/>
          <w:szCs w:val="18"/>
        </w:rPr>
        <w:t xml:space="preserve"> </w:t>
      </w:r>
      <w:r w:rsidR="00615278" w:rsidRPr="00D800C4">
        <w:rPr>
          <w:rFonts w:asciiTheme="minorHAnsi" w:hAnsiTheme="minorHAnsi" w:cstheme="minorHAnsi"/>
          <w:sz w:val="18"/>
          <w:szCs w:val="18"/>
        </w:rPr>
        <w:t xml:space="preserve">BayREN serves all Bay Area cities and counties who are PG&amp;E customers for electricity and/or gas </w:t>
      </w:r>
      <w:r w:rsidR="00B12A5C">
        <w:rPr>
          <w:rFonts w:asciiTheme="minorHAnsi" w:hAnsiTheme="minorHAnsi" w:cstheme="minorHAnsi"/>
          <w:sz w:val="18"/>
          <w:szCs w:val="18"/>
        </w:rPr>
        <w:t>distribution</w:t>
      </w:r>
      <w:r w:rsidR="00615278" w:rsidRPr="00D800C4">
        <w:rPr>
          <w:rFonts w:asciiTheme="minorHAnsi" w:hAnsiTheme="minorHAnsi" w:cstheme="minorHAnsi"/>
          <w:sz w:val="18"/>
          <w:szCs w:val="18"/>
        </w:rPr>
        <w:t xml:space="preserve">. The City of Healdsburg and the City of Palo Alto have their own utilities that provide both electricity and gas </w:t>
      </w:r>
      <w:r w:rsidR="00B12A5C">
        <w:rPr>
          <w:rFonts w:asciiTheme="minorHAnsi" w:hAnsiTheme="minorHAnsi" w:cstheme="minorHAnsi"/>
          <w:sz w:val="18"/>
          <w:szCs w:val="18"/>
        </w:rPr>
        <w:t>distribution</w:t>
      </w:r>
      <w:r w:rsidR="00615278" w:rsidRPr="00D800C4">
        <w:rPr>
          <w:rFonts w:asciiTheme="minorHAnsi" w:hAnsiTheme="minorHAnsi" w:cstheme="minorHAnsi"/>
          <w:sz w:val="18"/>
          <w:szCs w:val="18"/>
        </w:rPr>
        <w:t xml:space="preserve"> and therefore are not eligible to participate in this pilot.</w:t>
      </w:r>
      <w:r w:rsidR="00D800C4" w:rsidRPr="00D800C4">
        <w:rPr>
          <w:rFonts w:asciiTheme="minorHAnsi" w:hAnsiTheme="minorHAnsi" w:cstheme="minorHAnsi"/>
          <w:sz w:val="18"/>
          <w:szCs w:val="18"/>
        </w:rPr>
        <w:t xml:space="preserve"> Jurisdictions that purchase electricity through a CCA are eligible to participate.</w:t>
      </w:r>
      <w:r w:rsidR="00D800C4">
        <w:rPr>
          <w:rFonts w:asciiTheme="minorHAnsi" w:hAnsiTheme="minorHAnsi" w:cstheme="minorHAnsi"/>
          <w:sz w:val="18"/>
          <w:szCs w:val="18"/>
        </w:rPr>
        <w:t xml:space="preserve"> </w:t>
      </w:r>
    </w:p>
  </w:footnote>
  <w:footnote w:id="2">
    <w:p w14:paraId="40D5828E" w14:textId="5BA7BF92" w:rsidR="0091008C" w:rsidRDefault="0091008C">
      <w:pPr>
        <w:pStyle w:val="FootnoteText"/>
      </w:pPr>
      <w:r>
        <w:rPr>
          <w:rStyle w:val="FootnoteReference"/>
        </w:rPr>
        <w:footnoteRef/>
      </w:r>
      <w:r>
        <w:t xml:space="preserve"> </w:t>
      </w:r>
      <w:hyperlink r:id="rId1" w:history="1">
        <w:r w:rsidRPr="00A25ECB">
          <w:rPr>
            <w:rStyle w:val="Hyperlink"/>
            <w:rFonts w:asciiTheme="minorHAnsi" w:hAnsiTheme="minorHAnsi" w:cstheme="minorHAnsi"/>
            <w:sz w:val="18"/>
            <w:szCs w:val="18"/>
          </w:rPr>
          <w:t>https://docs.google.com/presentation/d/17A8xIbHE8FPVFW7vhylrOm8bnK2ulJYfsBLrN5OJMVw/edit?usp=sharing</w:t>
        </w:r>
      </w:hyperlink>
    </w:p>
  </w:footnote>
  <w:footnote w:id="3">
    <w:p w14:paraId="1AD88A35" w14:textId="77E4E5ED" w:rsidR="003F7FE8" w:rsidRPr="00A25ECB" w:rsidRDefault="003F7FE8" w:rsidP="003F7FE8">
      <w:pPr>
        <w:pStyle w:val="FootnoteText"/>
        <w:rPr>
          <w:rFonts w:asciiTheme="minorHAnsi" w:hAnsiTheme="minorHAnsi" w:cstheme="minorHAnsi"/>
          <w:sz w:val="18"/>
          <w:szCs w:val="18"/>
        </w:rPr>
      </w:pPr>
      <w:r w:rsidRPr="00D800C4">
        <w:rPr>
          <w:rStyle w:val="FootnoteReference"/>
          <w:rFonts w:asciiTheme="minorHAnsi" w:hAnsiTheme="minorHAnsi" w:cstheme="minorHAnsi"/>
          <w:sz w:val="18"/>
          <w:szCs w:val="18"/>
        </w:rPr>
        <w:footnoteRef/>
      </w:r>
      <w:r w:rsidRPr="00D800C4">
        <w:rPr>
          <w:rFonts w:asciiTheme="minorHAnsi" w:hAnsiTheme="minorHAnsi" w:cstheme="minorHAnsi"/>
          <w:sz w:val="18"/>
          <w:szCs w:val="18"/>
        </w:rPr>
        <w:t xml:space="preserve"> </w:t>
      </w:r>
      <w:r w:rsidR="00D800C4" w:rsidRPr="00D800C4">
        <w:rPr>
          <w:rFonts w:asciiTheme="minorHAnsi" w:hAnsiTheme="minorHAnsi" w:cstheme="minorHAnsi"/>
          <w:sz w:val="18"/>
          <w:szCs w:val="18"/>
        </w:rPr>
        <w:t xml:space="preserve">BayREN serves all Bay Area cities and counties who are PG&amp;E customers for electricity and/or gas </w:t>
      </w:r>
      <w:r w:rsidR="00B12A5C">
        <w:rPr>
          <w:rFonts w:asciiTheme="minorHAnsi" w:hAnsiTheme="minorHAnsi" w:cstheme="minorHAnsi"/>
          <w:sz w:val="18"/>
          <w:szCs w:val="18"/>
        </w:rPr>
        <w:t>distribution</w:t>
      </w:r>
      <w:r w:rsidR="00D800C4" w:rsidRPr="00D800C4">
        <w:rPr>
          <w:rFonts w:asciiTheme="minorHAnsi" w:hAnsiTheme="minorHAnsi" w:cstheme="minorHAnsi"/>
          <w:sz w:val="18"/>
          <w:szCs w:val="18"/>
        </w:rPr>
        <w:t xml:space="preserve">. The City of Healdsburg and the City of Palo Alto have their own utilities that provide both electricity and gas </w:t>
      </w:r>
      <w:r w:rsidR="00B12A5C">
        <w:rPr>
          <w:rFonts w:asciiTheme="minorHAnsi" w:hAnsiTheme="minorHAnsi" w:cstheme="minorHAnsi"/>
          <w:sz w:val="18"/>
          <w:szCs w:val="18"/>
        </w:rPr>
        <w:t>distribution</w:t>
      </w:r>
      <w:r w:rsidR="00D800C4" w:rsidRPr="00D800C4">
        <w:rPr>
          <w:rFonts w:asciiTheme="minorHAnsi" w:hAnsiTheme="minorHAnsi" w:cstheme="minorHAnsi"/>
          <w:sz w:val="18"/>
          <w:szCs w:val="18"/>
        </w:rPr>
        <w:t xml:space="preserve"> and therefore are not eligible to participate in this pilot. Jurisdictions that purchase electricity through a CCA are eligible to participate.</w:t>
      </w:r>
    </w:p>
  </w:footnote>
  <w:footnote w:id="4">
    <w:p w14:paraId="53105A34" w14:textId="6930F406" w:rsidR="007A49E1" w:rsidRDefault="007A49E1">
      <w:pPr>
        <w:pStyle w:val="FootnoteText"/>
      </w:pPr>
      <w:r w:rsidRPr="00A25ECB">
        <w:rPr>
          <w:rStyle w:val="FootnoteReference"/>
          <w:rFonts w:asciiTheme="minorHAnsi" w:hAnsiTheme="minorHAnsi" w:cstheme="minorHAnsi"/>
          <w:sz w:val="18"/>
          <w:szCs w:val="18"/>
        </w:rPr>
        <w:footnoteRef/>
      </w:r>
      <w:r w:rsidRPr="00A25ECB">
        <w:rPr>
          <w:rFonts w:asciiTheme="minorHAnsi" w:hAnsiTheme="minorHAnsi" w:cstheme="minorHAnsi"/>
          <w:sz w:val="18"/>
          <w:szCs w:val="18"/>
        </w:rPr>
        <w:t xml:space="preserve"> BayREN plans to either hold these convenings totally virtually or provide a hybrid option.</w:t>
      </w:r>
    </w:p>
  </w:footnote>
  <w:footnote w:id="5">
    <w:p w14:paraId="64093F3D" w14:textId="11E8A7B7" w:rsidR="00CF70B6" w:rsidRPr="00A25ECB" w:rsidRDefault="00CF70B6">
      <w:pPr>
        <w:pStyle w:val="FootnoteText"/>
        <w:rPr>
          <w:sz w:val="18"/>
          <w:szCs w:val="18"/>
        </w:rPr>
      </w:pPr>
      <w:r w:rsidRPr="00A25ECB">
        <w:rPr>
          <w:rStyle w:val="FootnoteReference"/>
          <w:sz w:val="18"/>
          <w:szCs w:val="18"/>
        </w:rPr>
        <w:footnoteRef/>
      </w:r>
      <w:r w:rsidRPr="00A25ECB">
        <w:rPr>
          <w:sz w:val="18"/>
          <w:szCs w:val="18"/>
        </w:rPr>
        <w:t xml:space="preserve"> </w:t>
      </w:r>
      <w:r w:rsidRPr="00A25ECB">
        <w:rPr>
          <w:rFonts w:asciiTheme="minorHAnsi" w:hAnsiTheme="minorHAnsi" w:cstheme="minorHAnsi"/>
          <w:sz w:val="18"/>
          <w:szCs w:val="18"/>
        </w:rPr>
        <w:t>In Section 3: Engagement &amp; Support applicants will have the opportunity to comment on whether their library’s Community Needs Assessment helped to inform their CRC goals.</w:t>
      </w:r>
      <w:r w:rsidRPr="00A25ECB">
        <w:rPr>
          <w:sz w:val="18"/>
          <w:szCs w:val="18"/>
        </w:rPr>
        <w:t xml:space="preserve"> </w:t>
      </w:r>
    </w:p>
  </w:footnote>
  <w:footnote w:id="6">
    <w:p w14:paraId="79D80965" w14:textId="345B3F67" w:rsidR="005D2484" w:rsidRPr="00A25ECB" w:rsidRDefault="005D2484">
      <w:pPr>
        <w:pStyle w:val="FootnoteText"/>
        <w:rPr>
          <w:rFonts w:asciiTheme="minorHAnsi" w:hAnsiTheme="minorHAnsi" w:cstheme="minorHAnsi"/>
          <w:sz w:val="18"/>
          <w:szCs w:val="18"/>
        </w:rPr>
      </w:pPr>
      <w:r w:rsidRPr="00A25ECB">
        <w:rPr>
          <w:rStyle w:val="FootnoteReference"/>
          <w:rFonts w:asciiTheme="minorHAnsi" w:hAnsiTheme="minorHAnsi" w:cstheme="minorHAnsi"/>
          <w:sz w:val="18"/>
          <w:szCs w:val="18"/>
        </w:rPr>
        <w:footnoteRef/>
      </w:r>
      <w:r w:rsidRPr="00A25ECB">
        <w:rPr>
          <w:rFonts w:asciiTheme="minorHAnsi" w:hAnsiTheme="minorHAnsi" w:cstheme="minorHAnsi"/>
          <w:sz w:val="18"/>
          <w:szCs w:val="18"/>
        </w:rPr>
        <w:t xml:space="preserve"> American Society of Adaptation Professionals (ASAP) working definition of </w:t>
      </w:r>
      <w:r w:rsidR="002B3135" w:rsidRPr="00A25ECB">
        <w:rPr>
          <w:rFonts w:asciiTheme="minorHAnsi" w:hAnsiTheme="minorHAnsi" w:cstheme="minorHAnsi"/>
          <w:sz w:val="18"/>
          <w:szCs w:val="18"/>
        </w:rPr>
        <w:t>People &amp; Communities at the Forefront of Climate Change: https://docs.google.com/presentation/d/17A8xIbHE8FPVFW7vhylrOm8bnK2ulJYfsBLrN5OJMVw/edit?usp=sharing</w:t>
      </w:r>
    </w:p>
  </w:footnote>
  <w:footnote w:id="7">
    <w:p w14:paraId="319082AF" w14:textId="534F48F4" w:rsidR="001C0E69" w:rsidRPr="001C0E69" w:rsidRDefault="001C0E69">
      <w:pPr>
        <w:pStyle w:val="FootnoteText"/>
        <w:rPr>
          <w:rFonts w:asciiTheme="minorHAnsi" w:hAnsiTheme="minorHAnsi" w:cstheme="minorHAnsi"/>
          <w:sz w:val="18"/>
          <w:szCs w:val="18"/>
        </w:rPr>
      </w:pPr>
      <w:r w:rsidRPr="001C0E69">
        <w:rPr>
          <w:rStyle w:val="FootnoteReference"/>
          <w:rFonts w:asciiTheme="minorHAnsi" w:hAnsiTheme="minorHAnsi" w:cstheme="minorHAnsi"/>
          <w:sz w:val="18"/>
          <w:szCs w:val="18"/>
        </w:rPr>
        <w:footnoteRef/>
      </w:r>
      <w:r w:rsidRPr="001C0E69">
        <w:rPr>
          <w:rFonts w:asciiTheme="minorHAnsi" w:hAnsiTheme="minorHAnsi" w:cstheme="minorHAnsi"/>
          <w:sz w:val="18"/>
          <w:szCs w:val="18"/>
        </w:rPr>
        <w:t xml:space="preserve"> https://www.baaqmd.gov/about-air-quality/current-air-quality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9761" w14:textId="60892DCA" w:rsidR="0039170F" w:rsidRPr="0039170F" w:rsidRDefault="0039170F">
    <w:pPr>
      <w:pStyle w:val="Header"/>
      <w:rPr>
        <w:rFonts w:asciiTheme="minorHAnsi" w:hAnsiTheme="minorHAnsi" w:cstheme="minorHAnsi"/>
        <w:b/>
        <w:bCs/>
        <w:sz w:val="22"/>
        <w:szCs w:val="22"/>
      </w:rPr>
    </w:pPr>
    <w:r w:rsidRPr="0039170F">
      <w:rPr>
        <w:rFonts w:asciiTheme="minorHAnsi" w:hAnsiTheme="minorHAnsi" w:cstheme="minorHAnsi"/>
        <w:b/>
        <w:bCs/>
        <w:noProof/>
        <w:sz w:val="22"/>
        <w:szCs w:val="22"/>
      </w:rPr>
      <w:drawing>
        <wp:anchor distT="0" distB="0" distL="114300" distR="114300" simplePos="0" relativeHeight="251658240" behindDoc="0" locked="0" layoutInCell="1" allowOverlap="1" wp14:anchorId="70748F9A" wp14:editId="354D15FC">
          <wp:simplePos x="0" y="0"/>
          <wp:positionH relativeFrom="margin">
            <wp:align>right</wp:align>
          </wp:positionH>
          <wp:positionV relativeFrom="topMargin">
            <wp:posOffset>465455</wp:posOffset>
          </wp:positionV>
          <wp:extent cx="914400" cy="385011"/>
          <wp:effectExtent l="0" t="0" r="0" b="0"/>
          <wp:wrapSquare wrapText="bothSides"/>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385011"/>
                  </a:xfrm>
                  <a:prstGeom prst="rect">
                    <a:avLst/>
                  </a:prstGeom>
                </pic:spPr>
              </pic:pic>
            </a:graphicData>
          </a:graphic>
        </wp:anchor>
      </w:drawing>
    </w:r>
    <w:r w:rsidRPr="0039170F">
      <w:rPr>
        <w:rFonts w:asciiTheme="minorHAnsi" w:hAnsiTheme="minorHAnsi" w:cstheme="minorHAnsi"/>
        <w:b/>
        <w:bCs/>
        <w:sz w:val="22"/>
        <w:szCs w:val="22"/>
      </w:rPr>
      <w:t>Bay Area Resilient Libraries Network Initiative</w:t>
    </w:r>
  </w:p>
  <w:p w14:paraId="09AE7B86" w14:textId="6DDFA838" w:rsidR="0039170F" w:rsidRPr="0039170F" w:rsidRDefault="0039170F">
    <w:pPr>
      <w:pStyle w:val="Header"/>
      <w:rPr>
        <w:rFonts w:asciiTheme="minorHAnsi" w:hAnsiTheme="minorHAnsi" w:cstheme="minorHAnsi"/>
        <w:sz w:val="22"/>
        <w:szCs w:val="22"/>
      </w:rPr>
    </w:pPr>
    <w:r w:rsidRPr="0039170F">
      <w:rPr>
        <w:rFonts w:asciiTheme="minorHAnsi" w:hAnsiTheme="minorHAnsi" w:cstheme="minorHAnsi"/>
        <w:sz w:val="22"/>
        <w:szCs w:val="22"/>
      </w:rPr>
      <w:t>Application to Participate</w:t>
    </w:r>
  </w:p>
  <w:p w14:paraId="38454D14" w14:textId="77777777" w:rsidR="0039170F" w:rsidRPr="0039170F" w:rsidRDefault="0039170F">
    <w:pPr>
      <w:pStyle w:val="Head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5DC"/>
    <w:multiLevelType w:val="hybridMultilevel"/>
    <w:tmpl w:val="705AB906"/>
    <w:lvl w:ilvl="0" w:tplc="C4E41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FDD"/>
    <w:multiLevelType w:val="hybridMultilevel"/>
    <w:tmpl w:val="1D1C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31319"/>
    <w:multiLevelType w:val="multilevel"/>
    <w:tmpl w:val="AA062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3A7DEC"/>
    <w:multiLevelType w:val="hybridMultilevel"/>
    <w:tmpl w:val="454A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F63A9"/>
    <w:multiLevelType w:val="hybridMultilevel"/>
    <w:tmpl w:val="4BBCBF18"/>
    <w:lvl w:ilvl="0" w:tplc="E3CCC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865AB"/>
    <w:multiLevelType w:val="hybridMultilevel"/>
    <w:tmpl w:val="4EC08910"/>
    <w:lvl w:ilvl="0" w:tplc="EF1C9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86FC2"/>
    <w:multiLevelType w:val="hybridMultilevel"/>
    <w:tmpl w:val="F83C9F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513312"/>
    <w:multiLevelType w:val="multilevel"/>
    <w:tmpl w:val="F6C0A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C12047"/>
    <w:multiLevelType w:val="hybridMultilevel"/>
    <w:tmpl w:val="D89E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34B4A"/>
    <w:multiLevelType w:val="hybridMultilevel"/>
    <w:tmpl w:val="4EC089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856FEA"/>
    <w:multiLevelType w:val="hybridMultilevel"/>
    <w:tmpl w:val="8324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0737B"/>
    <w:multiLevelType w:val="hybridMultilevel"/>
    <w:tmpl w:val="FAA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05ABE"/>
    <w:multiLevelType w:val="multilevel"/>
    <w:tmpl w:val="E53CC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2E69AD"/>
    <w:multiLevelType w:val="hybridMultilevel"/>
    <w:tmpl w:val="A7D662AE"/>
    <w:lvl w:ilvl="0" w:tplc="1568758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C5404"/>
    <w:multiLevelType w:val="multilevel"/>
    <w:tmpl w:val="B19C2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F55A6A"/>
    <w:multiLevelType w:val="hybridMultilevel"/>
    <w:tmpl w:val="29C2752A"/>
    <w:lvl w:ilvl="0" w:tplc="2984F1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95034"/>
    <w:multiLevelType w:val="hybridMultilevel"/>
    <w:tmpl w:val="56427C10"/>
    <w:lvl w:ilvl="0" w:tplc="ED8EF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239DC"/>
    <w:multiLevelType w:val="hybridMultilevel"/>
    <w:tmpl w:val="CF2E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11136"/>
    <w:multiLevelType w:val="hybridMultilevel"/>
    <w:tmpl w:val="F966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61987"/>
    <w:multiLevelType w:val="multilevel"/>
    <w:tmpl w:val="E7123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93C4215"/>
    <w:multiLevelType w:val="multilevel"/>
    <w:tmpl w:val="D02A5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8086937">
    <w:abstractNumId w:val="14"/>
  </w:num>
  <w:num w:numId="2" w16cid:durableId="265429350">
    <w:abstractNumId w:val="19"/>
  </w:num>
  <w:num w:numId="3" w16cid:durableId="56705026">
    <w:abstractNumId w:val="12"/>
  </w:num>
  <w:num w:numId="4" w16cid:durableId="540945415">
    <w:abstractNumId w:val="20"/>
  </w:num>
  <w:num w:numId="5" w16cid:durableId="1097293347">
    <w:abstractNumId w:val="2"/>
  </w:num>
  <w:num w:numId="6" w16cid:durableId="1636178609">
    <w:abstractNumId w:val="7"/>
  </w:num>
  <w:num w:numId="7" w16cid:durableId="1723165855">
    <w:abstractNumId w:val="4"/>
  </w:num>
  <w:num w:numId="8" w16cid:durableId="1725717339">
    <w:abstractNumId w:val="0"/>
  </w:num>
  <w:num w:numId="9" w16cid:durableId="1877765991">
    <w:abstractNumId w:val="1"/>
  </w:num>
  <w:num w:numId="10" w16cid:durableId="672875906">
    <w:abstractNumId w:val="3"/>
  </w:num>
  <w:num w:numId="11" w16cid:durableId="966937989">
    <w:abstractNumId w:val="8"/>
  </w:num>
  <w:num w:numId="12" w16cid:durableId="1573003375">
    <w:abstractNumId w:val="18"/>
  </w:num>
  <w:num w:numId="13" w16cid:durableId="1709598337">
    <w:abstractNumId w:val="13"/>
  </w:num>
  <w:num w:numId="14" w16cid:durableId="788545505">
    <w:abstractNumId w:val="5"/>
  </w:num>
  <w:num w:numId="15" w16cid:durableId="1094285238">
    <w:abstractNumId w:val="11"/>
  </w:num>
  <w:num w:numId="16" w16cid:durableId="1154226328">
    <w:abstractNumId w:val="17"/>
  </w:num>
  <w:num w:numId="17" w16cid:durableId="544022505">
    <w:abstractNumId w:val="10"/>
  </w:num>
  <w:num w:numId="18" w16cid:durableId="1884781671">
    <w:abstractNumId w:val="6"/>
  </w:num>
  <w:num w:numId="19" w16cid:durableId="88165817">
    <w:abstractNumId w:val="9"/>
  </w:num>
  <w:num w:numId="20" w16cid:durableId="1169522528">
    <w:abstractNumId w:val="15"/>
  </w:num>
  <w:num w:numId="21" w16cid:durableId="9136627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44"/>
    <w:rsid w:val="00001EF2"/>
    <w:rsid w:val="00031E3F"/>
    <w:rsid w:val="00036DD8"/>
    <w:rsid w:val="00043653"/>
    <w:rsid w:val="0004550A"/>
    <w:rsid w:val="000640CA"/>
    <w:rsid w:val="00082F58"/>
    <w:rsid w:val="000B0EB2"/>
    <w:rsid w:val="000C5D39"/>
    <w:rsid w:val="000E230D"/>
    <w:rsid w:val="00102A4B"/>
    <w:rsid w:val="00105A2A"/>
    <w:rsid w:val="00106694"/>
    <w:rsid w:val="00114741"/>
    <w:rsid w:val="001235ED"/>
    <w:rsid w:val="00144295"/>
    <w:rsid w:val="0015305F"/>
    <w:rsid w:val="001B44DB"/>
    <w:rsid w:val="001C0E69"/>
    <w:rsid w:val="001E1517"/>
    <w:rsid w:val="002468A6"/>
    <w:rsid w:val="002509F2"/>
    <w:rsid w:val="00250F39"/>
    <w:rsid w:val="0025130A"/>
    <w:rsid w:val="002860E2"/>
    <w:rsid w:val="002A5652"/>
    <w:rsid w:val="002A6B39"/>
    <w:rsid w:val="002B3135"/>
    <w:rsid w:val="002C1EFD"/>
    <w:rsid w:val="002E750F"/>
    <w:rsid w:val="002F1449"/>
    <w:rsid w:val="002F308C"/>
    <w:rsid w:val="00306DC7"/>
    <w:rsid w:val="00356044"/>
    <w:rsid w:val="003647CD"/>
    <w:rsid w:val="0039170F"/>
    <w:rsid w:val="00397E7E"/>
    <w:rsid w:val="003A3EDA"/>
    <w:rsid w:val="003C778A"/>
    <w:rsid w:val="003C77AE"/>
    <w:rsid w:val="003E6E22"/>
    <w:rsid w:val="003F17DA"/>
    <w:rsid w:val="003F7FE8"/>
    <w:rsid w:val="00401271"/>
    <w:rsid w:val="00406266"/>
    <w:rsid w:val="00416BDD"/>
    <w:rsid w:val="00432541"/>
    <w:rsid w:val="004437A0"/>
    <w:rsid w:val="00455877"/>
    <w:rsid w:val="0049640E"/>
    <w:rsid w:val="004B3808"/>
    <w:rsid w:val="004D49E8"/>
    <w:rsid w:val="004E6679"/>
    <w:rsid w:val="004F20E5"/>
    <w:rsid w:val="004F679C"/>
    <w:rsid w:val="0053282E"/>
    <w:rsid w:val="00565BE4"/>
    <w:rsid w:val="00580017"/>
    <w:rsid w:val="005846E0"/>
    <w:rsid w:val="00586D85"/>
    <w:rsid w:val="005A329E"/>
    <w:rsid w:val="005A38FB"/>
    <w:rsid w:val="005B09F8"/>
    <w:rsid w:val="005D2484"/>
    <w:rsid w:val="00604D49"/>
    <w:rsid w:val="00615278"/>
    <w:rsid w:val="006523A7"/>
    <w:rsid w:val="00653634"/>
    <w:rsid w:val="0068495F"/>
    <w:rsid w:val="006914CC"/>
    <w:rsid w:val="00691D8B"/>
    <w:rsid w:val="006A36A0"/>
    <w:rsid w:val="006C1D1B"/>
    <w:rsid w:val="006C3DFA"/>
    <w:rsid w:val="00705892"/>
    <w:rsid w:val="00720441"/>
    <w:rsid w:val="00750F3E"/>
    <w:rsid w:val="007569B9"/>
    <w:rsid w:val="00764818"/>
    <w:rsid w:val="00793429"/>
    <w:rsid w:val="007A3042"/>
    <w:rsid w:val="007A460E"/>
    <w:rsid w:val="007A49E1"/>
    <w:rsid w:val="007A5994"/>
    <w:rsid w:val="007F7463"/>
    <w:rsid w:val="0081674D"/>
    <w:rsid w:val="008420FD"/>
    <w:rsid w:val="00872A9F"/>
    <w:rsid w:val="008739A0"/>
    <w:rsid w:val="008A176B"/>
    <w:rsid w:val="008B29F7"/>
    <w:rsid w:val="008D1714"/>
    <w:rsid w:val="008E0F9C"/>
    <w:rsid w:val="0091008C"/>
    <w:rsid w:val="00915D96"/>
    <w:rsid w:val="009228EB"/>
    <w:rsid w:val="00930B53"/>
    <w:rsid w:val="009430E0"/>
    <w:rsid w:val="00945692"/>
    <w:rsid w:val="0095489F"/>
    <w:rsid w:val="009568C6"/>
    <w:rsid w:val="00961E60"/>
    <w:rsid w:val="00971479"/>
    <w:rsid w:val="00971810"/>
    <w:rsid w:val="00985327"/>
    <w:rsid w:val="009949DE"/>
    <w:rsid w:val="009A4DA7"/>
    <w:rsid w:val="009C344C"/>
    <w:rsid w:val="009C551B"/>
    <w:rsid w:val="009E1C7C"/>
    <w:rsid w:val="00A25ECB"/>
    <w:rsid w:val="00A623F9"/>
    <w:rsid w:val="00A91073"/>
    <w:rsid w:val="00AA2A70"/>
    <w:rsid w:val="00AB762A"/>
    <w:rsid w:val="00AE11AF"/>
    <w:rsid w:val="00AE31A0"/>
    <w:rsid w:val="00AF4770"/>
    <w:rsid w:val="00B10E8D"/>
    <w:rsid w:val="00B12A5C"/>
    <w:rsid w:val="00B64F8E"/>
    <w:rsid w:val="00B65603"/>
    <w:rsid w:val="00B72CEA"/>
    <w:rsid w:val="00B7733F"/>
    <w:rsid w:val="00B8238E"/>
    <w:rsid w:val="00B84D00"/>
    <w:rsid w:val="00BC193F"/>
    <w:rsid w:val="00BD64A6"/>
    <w:rsid w:val="00BF1156"/>
    <w:rsid w:val="00BF4871"/>
    <w:rsid w:val="00C2275A"/>
    <w:rsid w:val="00C373A9"/>
    <w:rsid w:val="00C40AEA"/>
    <w:rsid w:val="00C5433D"/>
    <w:rsid w:val="00C65201"/>
    <w:rsid w:val="00C666FB"/>
    <w:rsid w:val="00C862BD"/>
    <w:rsid w:val="00C928E5"/>
    <w:rsid w:val="00C95AB3"/>
    <w:rsid w:val="00CB73D2"/>
    <w:rsid w:val="00CD0386"/>
    <w:rsid w:val="00CD5407"/>
    <w:rsid w:val="00CE1447"/>
    <w:rsid w:val="00CF36C2"/>
    <w:rsid w:val="00CF5C5E"/>
    <w:rsid w:val="00CF70B6"/>
    <w:rsid w:val="00D01079"/>
    <w:rsid w:val="00D06207"/>
    <w:rsid w:val="00D800C4"/>
    <w:rsid w:val="00DA1C6B"/>
    <w:rsid w:val="00DA6FE5"/>
    <w:rsid w:val="00DD4605"/>
    <w:rsid w:val="00DE1403"/>
    <w:rsid w:val="00DF3844"/>
    <w:rsid w:val="00DF4108"/>
    <w:rsid w:val="00DF52F5"/>
    <w:rsid w:val="00E067C9"/>
    <w:rsid w:val="00E22AE1"/>
    <w:rsid w:val="00E36AB5"/>
    <w:rsid w:val="00E3776A"/>
    <w:rsid w:val="00E5294A"/>
    <w:rsid w:val="00E5657A"/>
    <w:rsid w:val="00E63D8A"/>
    <w:rsid w:val="00E83AA7"/>
    <w:rsid w:val="00E94622"/>
    <w:rsid w:val="00E9556D"/>
    <w:rsid w:val="00EB3927"/>
    <w:rsid w:val="00EE0BDA"/>
    <w:rsid w:val="00EF5932"/>
    <w:rsid w:val="00F139B6"/>
    <w:rsid w:val="00F24947"/>
    <w:rsid w:val="00F257C7"/>
    <w:rsid w:val="00F40CD4"/>
    <w:rsid w:val="00F42D61"/>
    <w:rsid w:val="00F6137A"/>
    <w:rsid w:val="00F6381C"/>
    <w:rsid w:val="00F649D1"/>
    <w:rsid w:val="00F656B3"/>
    <w:rsid w:val="00F774AD"/>
    <w:rsid w:val="00FA0E3B"/>
    <w:rsid w:val="00FD23E0"/>
    <w:rsid w:val="00FD5C27"/>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096AD"/>
  <w15:docId w15:val="{6AC8FAE1-229F-A241-BC84-7E95083C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0F7"/>
  </w:style>
  <w:style w:type="paragraph" w:styleId="Heading1">
    <w:name w:val="heading 1"/>
    <w:basedOn w:val="Normal"/>
    <w:next w:val="Normal"/>
    <w:link w:val="Heading1Char"/>
    <w:uiPriority w:val="9"/>
    <w:qFormat/>
    <w:rsid w:val="008024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375C"/>
    <w:pPr>
      <w:keepNext/>
      <w:keepLines/>
      <w:spacing w:after="240" w:line="22" w:lineRule="atLeast"/>
      <w:ind w:right="547"/>
      <w:contextualSpacing/>
      <w:outlineLvl w:val="1"/>
    </w:pPr>
    <w:rPr>
      <w:rFonts w:ascii="Century Gothic" w:eastAsia="Calibri" w:hAnsi="Century Gothic" w:cs="Arial"/>
      <w:b/>
      <w:szCs w:val="22"/>
    </w:rPr>
  </w:style>
  <w:style w:type="paragraph" w:styleId="Heading3">
    <w:name w:val="heading 3"/>
    <w:basedOn w:val="Normal"/>
    <w:next w:val="Normal"/>
    <w:link w:val="Heading3Char"/>
    <w:uiPriority w:val="9"/>
    <w:semiHidden/>
    <w:unhideWhenUsed/>
    <w:qFormat/>
    <w:rsid w:val="007E375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7E375C"/>
    <w:rPr>
      <w:rFonts w:ascii="Century Gothic" w:eastAsia="Calibri" w:hAnsi="Century Gothic" w:cs="Arial"/>
      <w:b/>
      <w:szCs w:val="22"/>
    </w:rPr>
  </w:style>
  <w:style w:type="character" w:styleId="IntenseReference">
    <w:name w:val="Intense Reference"/>
    <w:basedOn w:val="DefaultParagraphFont"/>
    <w:uiPriority w:val="32"/>
    <w:qFormat/>
    <w:rsid w:val="007E375C"/>
    <w:rPr>
      <w:rFonts w:cs="Times New Roman"/>
      <w:b/>
      <w:caps/>
      <w:color w:val="C45911" w:themeColor="accent2" w:themeShade="BF"/>
      <w:spacing w:val="5"/>
      <w:sz w:val="18"/>
      <w:szCs w:val="18"/>
    </w:rPr>
  </w:style>
  <w:style w:type="paragraph" w:customStyle="1" w:styleId="Heading30">
    <w:name w:val="Heading_3"/>
    <w:basedOn w:val="Heading3"/>
    <w:link w:val="Heading3Char0"/>
    <w:autoRedefine/>
    <w:qFormat/>
    <w:rsid w:val="007E375C"/>
    <w:pPr>
      <w:spacing w:before="240" w:after="240" w:line="22" w:lineRule="atLeast"/>
    </w:pPr>
    <w:rPr>
      <w:rFonts w:ascii="Century Gothic" w:hAnsi="Century Gothic"/>
      <w:u w:val="single"/>
    </w:rPr>
  </w:style>
  <w:style w:type="character" w:customStyle="1" w:styleId="Heading3Char0">
    <w:name w:val="Heading_3 Char"/>
    <w:basedOn w:val="Heading3Char"/>
    <w:link w:val="Heading30"/>
    <w:rsid w:val="007E375C"/>
    <w:rPr>
      <w:rFonts w:ascii="Century Gothic" w:eastAsiaTheme="majorEastAsia" w:hAnsi="Century Gothic" w:cstheme="majorBidi"/>
      <w:color w:val="1F3763" w:themeColor="accent1" w:themeShade="7F"/>
      <w:u w:val="single"/>
    </w:rPr>
  </w:style>
  <w:style w:type="character" w:styleId="SubtleEmphasis">
    <w:name w:val="Subtle Emphasis"/>
    <w:basedOn w:val="DefaultParagraphFont"/>
    <w:uiPriority w:val="19"/>
    <w:qFormat/>
    <w:rsid w:val="007E375C"/>
    <w:rPr>
      <w:i/>
      <w:color w:val="2F5496" w:themeColor="accent1" w:themeShade="BF"/>
    </w:rPr>
  </w:style>
  <w:style w:type="character" w:customStyle="1" w:styleId="Heading3Char">
    <w:name w:val="Heading 3 Char"/>
    <w:basedOn w:val="DefaultParagraphFont"/>
    <w:link w:val="Heading3"/>
    <w:uiPriority w:val="9"/>
    <w:semiHidden/>
    <w:rsid w:val="007E375C"/>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7E3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5F7"/>
    <w:rPr>
      <w:sz w:val="16"/>
      <w:szCs w:val="16"/>
    </w:rPr>
  </w:style>
  <w:style w:type="paragraph" w:styleId="CommentText">
    <w:name w:val="annotation text"/>
    <w:basedOn w:val="Normal"/>
    <w:link w:val="CommentTextChar"/>
    <w:uiPriority w:val="99"/>
    <w:semiHidden/>
    <w:unhideWhenUsed/>
    <w:rsid w:val="00B275F7"/>
    <w:rPr>
      <w:sz w:val="20"/>
      <w:szCs w:val="20"/>
    </w:rPr>
  </w:style>
  <w:style w:type="character" w:customStyle="1" w:styleId="CommentTextChar">
    <w:name w:val="Comment Text Char"/>
    <w:basedOn w:val="DefaultParagraphFont"/>
    <w:link w:val="CommentText"/>
    <w:uiPriority w:val="99"/>
    <w:semiHidden/>
    <w:rsid w:val="00B275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75F7"/>
    <w:rPr>
      <w:b/>
      <w:bCs/>
    </w:rPr>
  </w:style>
  <w:style w:type="character" w:customStyle="1" w:styleId="CommentSubjectChar">
    <w:name w:val="Comment Subject Char"/>
    <w:basedOn w:val="CommentTextChar"/>
    <w:link w:val="CommentSubject"/>
    <w:uiPriority w:val="99"/>
    <w:semiHidden/>
    <w:rsid w:val="00B275F7"/>
    <w:rPr>
      <w:rFonts w:ascii="Times New Roman" w:eastAsia="Times New Roman" w:hAnsi="Times New Roman" w:cs="Times New Roman"/>
      <w:b/>
      <w:bCs/>
      <w:sz w:val="20"/>
      <w:szCs w:val="20"/>
    </w:rPr>
  </w:style>
  <w:style w:type="paragraph" w:styleId="NormalWeb">
    <w:name w:val="Normal (Web)"/>
    <w:basedOn w:val="Normal"/>
    <w:uiPriority w:val="99"/>
    <w:unhideWhenUsed/>
    <w:rsid w:val="00191A48"/>
    <w:pPr>
      <w:spacing w:before="100" w:beforeAutospacing="1" w:after="100" w:afterAutospacing="1"/>
    </w:pPr>
  </w:style>
  <w:style w:type="paragraph" w:styleId="Revision">
    <w:name w:val="Revision"/>
    <w:hidden/>
    <w:uiPriority w:val="99"/>
    <w:semiHidden/>
    <w:rsid w:val="00191A48"/>
  </w:style>
  <w:style w:type="paragraph" w:styleId="Footer">
    <w:name w:val="footer"/>
    <w:basedOn w:val="Normal"/>
    <w:link w:val="FooterChar"/>
    <w:uiPriority w:val="99"/>
    <w:unhideWhenUsed/>
    <w:rsid w:val="00932600"/>
    <w:pPr>
      <w:tabs>
        <w:tab w:val="center" w:pos="4680"/>
        <w:tab w:val="right" w:pos="9360"/>
      </w:tabs>
    </w:pPr>
  </w:style>
  <w:style w:type="character" w:customStyle="1" w:styleId="FooterChar">
    <w:name w:val="Footer Char"/>
    <w:basedOn w:val="DefaultParagraphFont"/>
    <w:link w:val="Footer"/>
    <w:uiPriority w:val="99"/>
    <w:rsid w:val="00932600"/>
    <w:rPr>
      <w:rFonts w:ascii="Times New Roman" w:eastAsia="Times New Roman" w:hAnsi="Times New Roman" w:cs="Times New Roman"/>
    </w:rPr>
  </w:style>
  <w:style w:type="character" w:styleId="PageNumber">
    <w:name w:val="page number"/>
    <w:basedOn w:val="DefaultParagraphFont"/>
    <w:uiPriority w:val="99"/>
    <w:semiHidden/>
    <w:unhideWhenUsed/>
    <w:rsid w:val="00932600"/>
  </w:style>
  <w:style w:type="character" w:styleId="Hyperlink">
    <w:name w:val="Hyperlink"/>
    <w:basedOn w:val="DefaultParagraphFont"/>
    <w:uiPriority w:val="99"/>
    <w:unhideWhenUsed/>
    <w:rsid w:val="00776B07"/>
    <w:rPr>
      <w:color w:val="0563C1" w:themeColor="hyperlink"/>
      <w:u w:val="single"/>
    </w:rPr>
  </w:style>
  <w:style w:type="character" w:styleId="UnresolvedMention">
    <w:name w:val="Unresolved Mention"/>
    <w:basedOn w:val="DefaultParagraphFont"/>
    <w:uiPriority w:val="99"/>
    <w:rsid w:val="00776B07"/>
    <w:rPr>
      <w:color w:val="605E5C"/>
      <w:shd w:val="clear" w:color="auto" w:fill="E1DFDD"/>
    </w:rPr>
  </w:style>
  <w:style w:type="paragraph" w:styleId="ListParagraph">
    <w:name w:val="List Paragraph"/>
    <w:basedOn w:val="Normal"/>
    <w:link w:val="ListParagraphChar"/>
    <w:uiPriority w:val="34"/>
    <w:qFormat/>
    <w:rsid w:val="00AA2CC1"/>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AF2F16"/>
    <w:rPr>
      <w:b/>
      <w:bCs/>
    </w:rPr>
  </w:style>
  <w:style w:type="character" w:customStyle="1" w:styleId="ListParagraphChar">
    <w:name w:val="List Paragraph Char"/>
    <w:basedOn w:val="DefaultParagraphFont"/>
    <w:link w:val="ListParagraph"/>
    <w:uiPriority w:val="34"/>
    <w:rsid w:val="00CC24D4"/>
  </w:style>
  <w:style w:type="character" w:customStyle="1" w:styleId="Heading1Char">
    <w:name w:val="Heading 1 Char"/>
    <w:basedOn w:val="DefaultParagraphFont"/>
    <w:link w:val="Heading1"/>
    <w:uiPriority w:val="9"/>
    <w:rsid w:val="008024E8"/>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4720D9"/>
    <w:rPr>
      <w:sz w:val="20"/>
      <w:szCs w:val="20"/>
    </w:rPr>
  </w:style>
  <w:style w:type="character" w:customStyle="1" w:styleId="FootnoteTextChar">
    <w:name w:val="Footnote Text Char"/>
    <w:basedOn w:val="DefaultParagraphFont"/>
    <w:link w:val="FootnoteText"/>
    <w:uiPriority w:val="99"/>
    <w:semiHidden/>
    <w:rsid w:val="004720D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20D9"/>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39170F"/>
    <w:pPr>
      <w:tabs>
        <w:tab w:val="center" w:pos="4680"/>
        <w:tab w:val="right" w:pos="9360"/>
      </w:tabs>
    </w:pPr>
  </w:style>
  <w:style w:type="character" w:customStyle="1" w:styleId="HeaderChar">
    <w:name w:val="Header Char"/>
    <w:basedOn w:val="DefaultParagraphFont"/>
    <w:link w:val="Header"/>
    <w:uiPriority w:val="99"/>
    <w:rsid w:val="0039170F"/>
  </w:style>
  <w:style w:type="character" w:styleId="FollowedHyperlink">
    <w:name w:val="FollowedHyperlink"/>
    <w:basedOn w:val="DefaultParagraphFont"/>
    <w:uiPriority w:val="99"/>
    <w:semiHidden/>
    <w:unhideWhenUsed/>
    <w:rsid w:val="00031E3F"/>
    <w:rPr>
      <w:color w:val="954F72" w:themeColor="followedHyperlink"/>
      <w:u w:val="single"/>
    </w:rPr>
  </w:style>
  <w:style w:type="paragraph" w:styleId="Caption">
    <w:name w:val="caption"/>
    <w:basedOn w:val="Normal"/>
    <w:next w:val="Normal"/>
    <w:uiPriority w:val="35"/>
    <w:unhideWhenUsed/>
    <w:qFormat/>
    <w:rsid w:val="0091008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04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yren.org/sites/default/files/2022-03/A2203XXX%20-%20BayREN%20-%20Application%20for%20Approval%20of%20Business%20Plan.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seville@bayareametro.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tcdrive.app.box.com/s/mgzdaox2kgtqxsya6gk8554oc9dvval9"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bayareametro.github.io/Spatial-Analysis-Mapping-Projects/Project-Documentation/Equity-Priority-Communit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presentation/d/17A8xIbHE8FPVFW7vhylrOm8bnK2ulJYfsBLrN5OJMVw/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bK7fY4dtYdya0eggsnvHctRkZg==">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</go:docsCustomData>
</go:gDocsCustomXmlDataStorage>
</file>

<file path=customXml/itemProps1.xml><?xml version="1.0" encoding="utf-8"?>
<ds:datastoreItem xmlns:ds="http://schemas.openxmlformats.org/officeDocument/2006/customXml" ds:itemID="{98140692-19B9-1C42-96E0-DBE47C8DA1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Aleka Seville</dc:creator>
  <cp:lastModifiedBy>Ryan Jacoby</cp:lastModifiedBy>
  <cp:revision>2</cp:revision>
  <dcterms:created xsi:type="dcterms:W3CDTF">2022-06-24T22:43:00Z</dcterms:created>
  <dcterms:modified xsi:type="dcterms:W3CDTF">2022-06-24T22:43:00Z</dcterms:modified>
</cp:coreProperties>
</file>